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Default Extension="xlsx" ContentType="application/vnd.openxmlformats-officedocument.spreadsheetml.sheet"/>
  <Override PartName="/word/charts/chart2.xml" ContentType="application/vnd.openxmlformats-officedocument.drawingml.chart+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59A5" w:rsidRPr="007959A5" w:rsidRDefault="007959A5" w:rsidP="007959A5">
      <w:pPr>
        <w:autoSpaceDE w:val="0"/>
        <w:autoSpaceDN w:val="0"/>
        <w:adjustRightInd w:val="0"/>
        <w:spacing w:after="0" w:line="360" w:lineRule="auto"/>
        <w:jc w:val="center"/>
        <w:rPr>
          <w:rFonts w:ascii="Times New Roman" w:hAnsi="Times New Roman"/>
          <w:b/>
          <w:bCs/>
          <w:sz w:val="24"/>
          <w:szCs w:val="24"/>
          <w:u w:val="single"/>
        </w:rPr>
      </w:pPr>
      <w:r w:rsidRPr="007959A5">
        <w:rPr>
          <w:rFonts w:ascii="Times New Roman" w:hAnsi="Times New Roman"/>
          <w:b/>
          <w:bCs/>
          <w:sz w:val="24"/>
          <w:szCs w:val="24"/>
          <w:u w:val="single"/>
        </w:rPr>
        <w:t>NÁVRHY NA INOVACI RVP PRO ZUŠ</w:t>
      </w:r>
      <w:r w:rsidR="00B86016">
        <w:rPr>
          <w:rStyle w:val="Znakapoznpodarou"/>
          <w:rFonts w:ascii="Times New Roman" w:hAnsi="Times New Roman"/>
          <w:b/>
          <w:bCs/>
          <w:sz w:val="24"/>
          <w:szCs w:val="24"/>
          <w:u w:val="single"/>
        </w:rPr>
        <w:footnoteReference w:id="1"/>
      </w:r>
    </w:p>
    <w:p w:rsidR="007959A5" w:rsidRDefault="007959A5" w:rsidP="007959A5">
      <w:pPr>
        <w:autoSpaceDE w:val="0"/>
        <w:autoSpaceDN w:val="0"/>
        <w:adjustRightInd w:val="0"/>
        <w:spacing w:after="0" w:line="360" w:lineRule="auto"/>
        <w:rPr>
          <w:rFonts w:ascii="Times New Roman" w:hAnsi="Times New Roman"/>
          <w:b/>
          <w:bCs/>
          <w:sz w:val="24"/>
          <w:szCs w:val="24"/>
        </w:rPr>
      </w:pPr>
    </w:p>
    <w:p w:rsidR="007959A5" w:rsidRPr="00C55796" w:rsidRDefault="007959A5" w:rsidP="007959A5">
      <w:pPr>
        <w:autoSpaceDE w:val="0"/>
        <w:autoSpaceDN w:val="0"/>
        <w:adjustRightInd w:val="0"/>
        <w:spacing w:after="0" w:line="360" w:lineRule="auto"/>
        <w:rPr>
          <w:rFonts w:ascii="Times New Roman" w:hAnsi="Times New Roman"/>
          <w:b/>
          <w:bCs/>
          <w:sz w:val="24"/>
          <w:szCs w:val="24"/>
        </w:rPr>
      </w:pPr>
      <w:r>
        <w:rPr>
          <w:rFonts w:ascii="Times New Roman" w:hAnsi="Times New Roman"/>
          <w:b/>
          <w:bCs/>
          <w:sz w:val="24"/>
          <w:szCs w:val="24"/>
        </w:rPr>
        <w:t xml:space="preserve">12 </w:t>
      </w:r>
      <w:r w:rsidRPr="007959A5">
        <w:rPr>
          <w:rFonts w:ascii="Times New Roman" w:hAnsi="Times New Roman"/>
          <w:b/>
          <w:bCs/>
          <w:sz w:val="24"/>
          <w:szCs w:val="24"/>
        </w:rPr>
        <w:t>VZDĚLÁVÁNÍ ŽÁKŮ SE SPECIÁLNÍMI VZDĚLÁVACÍMI POTŘEBAMI</w:t>
      </w:r>
    </w:p>
    <w:p w:rsidR="007959A5" w:rsidRPr="00C55796" w:rsidRDefault="007959A5" w:rsidP="007959A5">
      <w:pPr>
        <w:autoSpaceDE w:val="0"/>
        <w:autoSpaceDN w:val="0"/>
        <w:adjustRightInd w:val="0"/>
        <w:spacing w:after="0" w:line="360" w:lineRule="auto"/>
        <w:rPr>
          <w:rFonts w:ascii="Times New Roman" w:hAnsi="Times New Roman"/>
          <w:b/>
          <w:bCs/>
          <w:sz w:val="24"/>
          <w:szCs w:val="24"/>
        </w:rPr>
      </w:pPr>
      <w:r w:rsidRPr="00C55796">
        <w:rPr>
          <w:rFonts w:ascii="Times New Roman" w:hAnsi="Times New Roman"/>
          <w:b/>
          <w:bCs/>
          <w:sz w:val="24"/>
          <w:szCs w:val="24"/>
        </w:rPr>
        <w:t>12.1 Pojetí vzdělávání žáků se speciálními vzdělávacími potřebami v uměleckém</w:t>
      </w:r>
    </w:p>
    <w:p w:rsidR="007959A5" w:rsidRPr="00C55796" w:rsidRDefault="007959A5" w:rsidP="007959A5">
      <w:pPr>
        <w:autoSpaceDE w:val="0"/>
        <w:autoSpaceDN w:val="0"/>
        <w:adjustRightInd w:val="0"/>
        <w:spacing w:after="0" w:line="360" w:lineRule="auto"/>
        <w:rPr>
          <w:rFonts w:ascii="Times New Roman" w:hAnsi="Times New Roman"/>
          <w:b/>
          <w:bCs/>
          <w:sz w:val="24"/>
          <w:szCs w:val="24"/>
        </w:rPr>
      </w:pPr>
      <w:r w:rsidRPr="00C55796">
        <w:rPr>
          <w:rFonts w:ascii="Times New Roman" w:hAnsi="Times New Roman"/>
          <w:b/>
          <w:bCs/>
          <w:sz w:val="24"/>
          <w:szCs w:val="24"/>
        </w:rPr>
        <w:t>vzdělávání</w:t>
      </w:r>
    </w:p>
    <w:p w:rsidR="007959A5" w:rsidRPr="00484071" w:rsidRDefault="007959A5" w:rsidP="00484071">
      <w:pPr>
        <w:autoSpaceDE w:val="0"/>
        <w:autoSpaceDN w:val="0"/>
        <w:adjustRightInd w:val="0"/>
        <w:spacing w:after="0" w:line="360" w:lineRule="auto"/>
        <w:ind w:left="0" w:firstLine="0"/>
        <w:rPr>
          <w:rFonts w:ascii="Times New Roman" w:hAnsi="Times New Roman"/>
          <w:sz w:val="24"/>
          <w:szCs w:val="24"/>
        </w:rPr>
      </w:pPr>
      <w:r w:rsidRPr="00484071">
        <w:rPr>
          <w:rFonts w:ascii="Times New Roman" w:hAnsi="Times New Roman"/>
          <w:sz w:val="24"/>
          <w:szCs w:val="24"/>
        </w:rPr>
        <w:t>Podobně jako ostatní obory vzdělání je i základní umělecké vzdělávání otevřené žákům se</w:t>
      </w:r>
    </w:p>
    <w:p w:rsidR="007959A5" w:rsidRPr="006C5796" w:rsidRDefault="007959A5" w:rsidP="00484071">
      <w:pPr>
        <w:autoSpaceDE w:val="0"/>
        <w:autoSpaceDN w:val="0"/>
        <w:adjustRightInd w:val="0"/>
        <w:spacing w:after="0" w:line="360" w:lineRule="auto"/>
        <w:ind w:left="0" w:firstLine="0"/>
        <w:rPr>
          <w:rFonts w:ascii="Times New Roman" w:hAnsi="Times New Roman"/>
          <w:sz w:val="24"/>
          <w:szCs w:val="24"/>
        </w:rPr>
      </w:pPr>
      <w:r w:rsidRPr="00484071">
        <w:rPr>
          <w:rFonts w:ascii="Times New Roman" w:hAnsi="Times New Roman"/>
          <w:sz w:val="24"/>
          <w:szCs w:val="24"/>
        </w:rPr>
        <w:t xml:space="preserve">speciálními vzdělávacími potřebami. </w:t>
      </w:r>
      <w:r w:rsidRPr="006C5796">
        <w:rPr>
          <w:rFonts w:ascii="Times New Roman" w:hAnsi="Times New Roman"/>
          <w:sz w:val="24"/>
          <w:szCs w:val="24"/>
        </w:rPr>
        <w:t>Pokud takoví žáci prokážou nezbytné předpoklady</w:t>
      </w:r>
    </w:p>
    <w:p w:rsidR="007959A5" w:rsidRPr="00484071" w:rsidRDefault="007959A5" w:rsidP="00484071">
      <w:pPr>
        <w:autoSpaceDE w:val="0"/>
        <w:autoSpaceDN w:val="0"/>
        <w:adjustRightInd w:val="0"/>
        <w:spacing w:after="0" w:line="360" w:lineRule="auto"/>
        <w:ind w:left="0" w:firstLine="0"/>
        <w:rPr>
          <w:rFonts w:ascii="Times New Roman" w:hAnsi="Times New Roman"/>
          <w:sz w:val="24"/>
          <w:szCs w:val="24"/>
        </w:rPr>
      </w:pPr>
      <w:r w:rsidRPr="006C5796">
        <w:rPr>
          <w:rFonts w:ascii="Times New Roman" w:hAnsi="Times New Roman"/>
          <w:sz w:val="24"/>
          <w:szCs w:val="24"/>
        </w:rPr>
        <w:t>potřebné pro přijetí do zvoleného uměleckého oboru</w:t>
      </w:r>
      <w:r w:rsidRPr="006C5796">
        <w:rPr>
          <w:rStyle w:val="Znakapoznpodarou"/>
          <w:rFonts w:ascii="Times New Roman" w:hAnsi="Times New Roman"/>
          <w:sz w:val="24"/>
          <w:szCs w:val="24"/>
          <w:highlight w:val="yellow"/>
        </w:rPr>
        <w:footnoteReference w:id="2"/>
      </w:r>
      <w:r w:rsidRPr="006C5796">
        <w:rPr>
          <w:rFonts w:ascii="Times New Roman" w:hAnsi="Times New Roman"/>
          <w:sz w:val="24"/>
          <w:szCs w:val="24"/>
          <w:highlight w:val="yellow"/>
        </w:rPr>
        <w:t>,</w:t>
      </w:r>
      <w:r w:rsidRPr="00484071">
        <w:rPr>
          <w:rFonts w:ascii="Times New Roman" w:hAnsi="Times New Roman"/>
          <w:sz w:val="24"/>
          <w:szCs w:val="24"/>
        </w:rPr>
        <w:t xml:space="preserve"> musí pro ně škola vytvořit takové podmínky,</w:t>
      </w:r>
      <w:r w:rsidR="00E75D1F" w:rsidRPr="00484071">
        <w:rPr>
          <w:rFonts w:ascii="Times New Roman" w:hAnsi="Times New Roman"/>
          <w:sz w:val="24"/>
          <w:szCs w:val="24"/>
        </w:rPr>
        <w:t xml:space="preserve"> </w:t>
      </w:r>
      <w:r w:rsidRPr="00484071">
        <w:rPr>
          <w:rFonts w:ascii="Times New Roman" w:hAnsi="Times New Roman"/>
          <w:sz w:val="24"/>
          <w:szCs w:val="24"/>
        </w:rPr>
        <w:t>které jim umožní s ohledem na jejich vzdělávací možnosti a potřeby plnit vzdělávací</w:t>
      </w:r>
      <w:r w:rsidR="00E75D1F" w:rsidRPr="00484071">
        <w:rPr>
          <w:rFonts w:ascii="Times New Roman" w:hAnsi="Times New Roman"/>
          <w:sz w:val="24"/>
          <w:szCs w:val="24"/>
        </w:rPr>
        <w:t xml:space="preserve"> </w:t>
      </w:r>
      <w:r w:rsidRPr="00484071">
        <w:rPr>
          <w:rFonts w:ascii="Times New Roman" w:hAnsi="Times New Roman"/>
          <w:sz w:val="24"/>
          <w:szCs w:val="24"/>
        </w:rPr>
        <w:t>obsahy stanovené školou v jejím ŠVP.</w:t>
      </w:r>
    </w:p>
    <w:p w:rsidR="00B86016" w:rsidRPr="006C5796" w:rsidRDefault="007959A5" w:rsidP="006C5796">
      <w:pPr>
        <w:autoSpaceDE w:val="0"/>
        <w:autoSpaceDN w:val="0"/>
        <w:adjustRightInd w:val="0"/>
        <w:spacing w:after="0" w:line="360" w:lineRule="auto"/>
        <w:ind w:left="0" w:firstLine="0"/>
        <w:rPr>
          <w:rFonts w:ascii="Times New Roman" w:hAnsi="Times New Roman"/>
          <w:bCs/>
          <w:color w:val="000000"/>
          <w:sz w:val="24"/>
          <w:szCs w:val="24"/>
          <w:highlight w:val="yellow"/>
        </w:rPr>
      </w:pPr>
      <w:r w:rsidRPr="006C5796">
        <w:rPr>
          <w:rFonts w:ascii="Times New Roman" w:hAnsi="Times New Roman"/>
          <w:sz w:val="24"/>
          <w:szCs w:val="24"/>
          <w:highlight w:val="yellow"/>
        </w:rPr>
        <w:t xml:space="preserve">Za žáky se speciálními vzdělávacími potřebami jsou považováni </w:t>
      </w:r>
      <w:r w:rsidR="00B86016" w:rsidRPr="006C5796">
        <w:rPr>
          <w:rFonts w:ascii="Times New Roman" w:hAnsi="Times New Roman"/>
          <w:sz w:val="24"/>
          <w:szCs w:val="24"/>
          <w:highlight w:val="yellow"/>
        </w:rPr>
        <w:t>ž</w:t>
      </w:r>
      <w:r w:rsidR="00B86016" w:rsidRPr="006C5796">
        <w:rPr>
          <w:rFonts w:ascii="Times New Roman" w:hAnsi="Times New Roman"/>
          <w:bCs/>
          <w:color w:val="000000"/>
          <w:sz w:val="24"/>
          <w:szCs w:val="24"/>
          <w:highlight w:val="yellow"/>
        </w:rPr>
        <w:t>áci s potřebou podpory ve vzdělávání z důvodu:</w:t>
      </w:r>
    </w:p>
    <w:p w:rsidR="00B86016" w:rsidRPr="006C5796" w:rsidRDefault="00B86016" w:rsidP="006C5796">
      <w:pPr>
        <w:pStyle w:val="Odstavecseseznamem"/>
        <w:numPr>
          <w:ilvl w:val="0"/>
          <w:numId w:val="37"/>
        </w:numPr>
        <w:autoSpaceDE w:val="0"/>
        <w:autoSpaceDN w:val="0"/>
        <w:adjustRightInd w:val="0"/>
        <w:spacing w:after="0" w:line="360" w:lineRule="auto"/>
        <w:rPr>
          <w:rFonts w:ascii="Times New Roman" w:hAnsi="Times New Roman"/>
          <w:bCs/>
          <w:color w:val="000000"/>
          <w:sz w:val="24"/>
          <w:szCs w:val="24"/>
          <w:highlight w:val="yellow"/>
        </w:rPr>
      </w:pPr>
      <w:r w:rsidRPr="006C5796">
        <w:rPr>
          <w:rFonts w:ascii="Times New Roman" w:hAnsi="Times New Roman"/>
          <w:bCs/>
          <w:color w:val="000000"/>
          <w:sz w:val="24"/>
          <w:szCs w:val="24"/>
          <w:highlight w:val="yellow"/>
        </w:rPr>
        <w:t>narušené komunikační schopnosti,</w:t>
      </w:r>
    </w:p>
    <w:p w:rsidR="00B86016" w:rsidRPr="006C5796" w:rsidRDefault="00B86016" w:rsidP="006C5796">
      <w:pPr>
        <w:pStyle w:val="Odstavecseseznamem"/>
        <w:numPr>
          <w:ilvl w:val="0"/>
          <w:numId w:val="37"/>
        </w:numPr>
        <w:autoSpaceDE w:val="0"/>
        <w:autoSpaceDN w:val="0"/>
        <w:adjustRightInd w:val="0"/>
        <w:spacing w:after="0" w:line="360" w:lineRule="auto"/>
        <w:rPr>
          <w:rFonts w:ascii="Times New Roman" w:hAnsi="Times New Roman"/>
          <w:bCs/>
          <w:color w:val="000000"/>
          <w:sz w:val="24"/>
          <w:szCs w:val="24"/>
          <w:highlight w:val="yellow"/>
        </w:rPr>
      </w:pPr>
      <w:r w:rsidRPr="006C5796">
        <w:rPr>
          <w:rFonts w:ascii="Times New Roman" w:hAnsi="Times New Roman"/>
          <w:bCs/>
          <w:color w:val="000000"/>
          <w:sz w:val="24"/>
          <w:szCs w:val="24"/>
          <w:highlight w:val="yellow"/>
        </w:rPr>
        <w:t>tělesného postižení,</w:t>
      </w:r>
    </w:p>
    <w:p w:rsidR="00B86016" w:rsidRPr="006C5796" w:rsidRDefault="00B86016" w:rsidP="006C5796">
      <w:pPr>
        <w:pStyle w:val="Odstavecseseznamem"/>
        <w:numPr>
          <w:ilvl w:val="0"/>
          <w:numId w:val="37"/>
        </w:numPr>
        <w:autoSpaceDE w:val="0"/>
        <w:autoSpaceDN w:val="0"/>
        <w:adjustRightInd w:val="0"/>
        <w:spacing w:after="0" w:line="360" w:lineRule="auto"/>
        <w:rPr>
          <w:rFonts w:ascii="Times New Roman" w:hAnsi="Times New Roman"/>
          <w:bCs/>
          <w:color w:val="000000"/>
          <w:sz w:val="24"/>
          <w:szCs w:val="24"/>
          <w:highlight w:val="yellow"/>
        </w:rPr>
      </w:pPr>
      <w:r w:rsidRPr="006C5796">
        <w:rPr>
          <w:rFonts w:ascii="Times New Roman" w:hAnsi="Times New Roman"/>
          <w:bCs/>
          <w:color w:val="000000"/>
          <w:sz w:val="24"/>
          <w:szCs w:val="24"/>
          <w:highlight w:val="yellow"/>
        </w:rPr>
        <w:t>poruch autistického spektra,</w:t>
      </w:r>
    </w:p>
    <w:p w:rsidR="00B86016" w:rsidRPr="006C5796" w:rsidRDefault="00B86016" w:rsidP="006C5796">
      <w:pPr>
        <w:pStyle w:val="Odstavecseseznamem"/>
        <w:numPr>
          <w:ilvl w:val="0"/>
          <w:numId w:val="37"/>
        </w:numPr>
        <w:autoSpaceDE w:val="0"/>
        <w:autoSpaceDN w:val="0"/>
        <w:adjustRightInd w:val="0"/>
        <w:spacing w:after="0" w:line="360" w:lineRule="auto"/>
        <w:rPr>
          <w:rFonts w:ascii="Times New Roman" w:hAnsi="Times New Roman"/>
          <w:bCs/>
          <w:color w:val="000000"/>
          <w:sz w:val="24"/>
          <w:szCs w:val="24"/>
          <w:highlight w:val="yellow"/>
        </w:rPr>
      </w:pPr>
      <w:r w:rsidRPr="006C5796">
        <w:rPr>
          <w:rFonts w:ascii="Times New Roman" w:hAnsi="Times New Roman"/>
          <w:bCs/>
          <w:color w:val="000000"/>
          <w:sz w:val="24"/>
          <w:szCs w:val="24"/>
          <w:highlight w:val="yellow"/>
        </w:rPr>
        <w:t>specifických poruch chování (tj. související s hyperaktivitou; syndromem ADHD),</w:t>
      </w:r>
    </w:p>
    <w:p w:rsidR="00B86016" w:rsidRPr="006C5796" w:rsidRDefault="00B86016" w:rsidP="006C5796">
      <w:pPr>
        <w:pStyle w:val="Odstavecseseznamem"/>
        <w:numPr>
          <w:ilvl w:val="0"/>
          <w:numId w:val="37"/>
        </w:numPr>
        <w:autoSpaceDE w:val="0"/>
        <w:autoSpaceDN w:val="0"/>
        <w:adjustRightInd w:val="0"/>
        <w:spacing w:after="0" w:line="360" w:lineRule="auto"/>
        <w:rPr>
          <w:rFonts w:ascii="Times New Roman" w:hAnsi="Times New Roman"/>
          <w:bCs/>
          <w:color w:val="000000"/>
          <w:sz w:val="24"/>
          <w:szCs w:val="24"/>
          <w:highlight w:val="yellow"/>
        </w:rPr>
      </w:pPr>
      <w:r w:rsidRPr="006C5796">
        <w:rPr>
          <w:rFonts w:ascii="Times New Roman" w:hAnsi="Times New Roman"/>
          <w:bCs/>
          <w:color w:val="000000"/>
          <w:sz w:val="24"/>
          <w:szCs w:val="24"/>
          <w:highlight w:val="yellow"/>
        </w:rPr>
        <w:t>specifických poruch učení,</w:t>
      </w:r>
    </w:p>
    <w:p w:rsidR="00B86016" w:rsidRPr="006C5796" w:rsidRDefault="00B86016" w:rsidP="006C5796">
      <w:pPr>
        <w:pStyle w:val="Odstavecseseznamem"/>
        <w:numPr>
          <w:ilvl w:val="0"/>
          <w:numId w:val="37"/>
        </w:numPr>
        <w:autoSpaceDE w:val="0"/>
        <w:autoSpaceDN w:val="0"/>
        <w:adjustRightInd w:val="0"/>
        <w:spacing w:after="0" w:line="360" w:lineRule="auto"/>
        <w:rPr>
          <w:rFonts w:ascii="Times New Roman" w:hAnsi="Times New Roman"/>
          <w:bCs/>
          <w:color w:val="000000"/>
          <w:sz w:val="24"/>
          <w:szCs w:val="24"/>
          <w:highlight w:val="yellow"/>
        </w:rPr>
      </w:pPr>
      <w:r w:rsidRPr="006C5796">
        <w:rPr>
          <w:rFonts w:ascii="Times New Roman" w:hAnsi="Times New Roman"/>
          <w:bCs/>
          <w:color w:val="000000"/>
          <w:sz w:val="24"/>
          <w:szCs w:val="24"/>
          <w:highlight w:val="yellow"/>
        </w:rPr>
        <w:t xml:space="preserve">odlišných kulturních a životních podmínek (tj. </w:t>
      </w:r>
      <w:r w:rsidRPr="006C5796">
        <w:rPr>
          <w:rFonts w:ascii="Times New Roman" w:hAnsi="Times New Roman"/>
          <w:sz w:val="24"/>
          <w:szCs w:val="24"/>
          <w:highlight w:val="yellow"/>
        </w:rPr>
        <w:t>z rodinného prostředí s nízkým sociálně-kulturním postavením, ohrožení sociálně patologickými jevy, s nařízenou ústavní výchovou nebo uloženou ochrannou výchovou a žáci v postavení azylantů a účastníků řízení o udělení azylu).</w:t>
      </w:r>
    </w:p>
    <w:p w:rsidR="00B86016" w:rsidRPr="006C5796" w:rsidRDefault="00B86016" w:rsidP="006C5796">
      <w:pPr>
        <w:pStyle w:val="Odstavecseseznamem"/>
        <w:numPr>
          <w:ilvl w:val="0"/>
          <w:numId w:val="37"/>
        </w:numPr>
        <w:autoSpaceDE w:val="0"/>
        <w:autoSpaceDN w:val="0"/>
        <w:adjustRightInd w:val="0"/>
        <w:spacing w:after="0" w:line="360" w:lineRule="auto"/>
        <w:rPr>
          <w:rFonts w:ascii="Times New Roman" w:hAnsi="Times New Roman"/>
          <w:bCs/>
          <w:color w:val="000000"/>
          <w:sz w:val="24"/>
          <w:szCs w:val="24"/>
          <w:highlight w:val="yellow"/>
        </w:rPr>
      </w:pPr>
      <w:r w:rsidRPr="006C5796">
        <w:rPr>
          <w:rFonts w:ascii="Times New Roman" w:hAnsi="Times New Roman"/>
          <w:bCs/>
          <w:color w:val="000000"/>
          <w:sz w:val="24"/>
          <w:szCs w:val="24"/>
          <w:highlight w:val="yellow"/>
        </w:rPr>
        <w:t>zrakového postižení,</w:t>
      </w:r>
    </w:p>
    <w:p w:rsidR="00B86016" w:rsidRPr="006C5796" w:rsidRDefault="00B86016" w:rsidP="006C5796">
      <w:pPr>
        <w:pStyle w:val="Odstavecseseznamem"/>
        <w:numPr>
          <w:ilvl w:val="0"/>
          <w:numId w:val="37"/>
        </w:numPr>
        <w:autoSpaceDE w:val="0"/>
        <w:autoSpaceDN w:val="0"/>
        <w:adjustRightInd w:val="0"/>
        <w:spacing w:after="0" w:line="360" w:lineRule="auto"/>
        <w:rPr>
          <w:rFonts w:ascii="Times New Roman" w:hAnsi="Times New Roman"/>
          <w:bCs/>
          <w:color w:val="000000"/>
          <w:sz w:val="24"/>
          <w:szCs w:val="24"/>
          <w:highlight w:val="yellow"/>
        </w:rPr>
      </w:pPr>
      <w:r w:rsidRPr="006C5796">
        <w:rPr>
          <w:rFonts w:ascii="Times New Roman" w:hAnsi="Times New Roman"/>
          <w:bCs/>
          <w:color w:val="000000"/>
          <w:sz w:val="24"/>
          <w:szCs w:val="24"/>
          <w:highlight w:val="yellow"/>
        </w:rPr>
        <w:t>mimořádného nadání,</w:t>
      </w:r>
    </w:p>
    <w:p w:rsidR="00B86016" w:rsidRPr="006C5796" w:rsidRDefault="00B86016" w:rsidP="006C5796">
      <w:pPr>
        <w:pStyle w:val="Odstavecseseznamem"/>
        <w:numPr>
          <w:ilvl w:val="0"/>
          <w:numId w:val="37"/>
        </w:numPr>
        <w:autoSpaceDE w:val="0"/>
        <w:autoSpaceDN w:val="0"/>
        <w:adjustRightInd w:val="0"/>
        <w:spacing w:after="0" w:line="360" w:lineRule="auto"/>
        <w:rPr>
          <w:rFonts w:ascii="Times New Roman" w:hAnsi="Times New Roman"/>
          <w:bCs/>
          <w:color w:val="000000"/>
          <w:sz w:val="24"/>
          <w:szCs w:val="24"/>
          <w:highlight w:val="yellow"/>
        </w:rPr>
      </w:pPr>
      <w:r w:rsidRPr="006C5796">
        <w:rPr>
          <w:rFonts w:ascii="Times New Roman" w:hAnsi="Times New Roman"/>
          <w:bCs/>
          <w:color w:val="000000"/>
          <w:sz w:val="24"/>
          <w:szCs w:val="24"/>
          <w:highlight w:val="yellow"/>
        </w:rPr>
        <w:t>mentálního postižení,</w:t>
      </w:r>
    </w:p>
    <w:p w:rsidR="00B86016" w:rsidRPr="006C5796" w:rsidRDefault="00B86016" w:rsidP="006C5796">
      <w:pPr>
        <w:pStyle w:val="Odstavecseseznamem"/>
        <w:numPr>
          <w:ilvl w:val="0"/>
          <w:numId w:val="37"/>
        </w:numPr>
        <w:autoSpaceDE w:val="0"/>
        <w:autoSpaceDN w:val="0"/>
        <w:adjustRightInd w:val="0"/>
        <w:spacing w:after="0" w:line="360" w:lineRule="auto"/>
        <w:rPr>
          <w:rFonts w:ascii="Times New Roman" w:hAnsi="Times New Roman"/>
          <w:bCs/>
          <w:color w:val="000000"/>
          <w:sz w:val="24"/>
          <w:szCs w:val="24"/>
          <w:highlight w:val="yellow"/>
        </w:rPr>
      </w:pPr>
      <w:r w:rsidRPr="006C5796">
        <w:rPr>
          <w:rFonts w:ascii="Times New Roman" w:hAnsi="Times New Roman"/>
          <w:bCs/>
          <w:color w:val="000000"/>
          <w:sz w:val="24"/>
          <w:szCs w:val="24"/>
          <w:highlight w:val="yellow"/>
        </w:rPr>
        <w:t>sluchového postižení a oslabení sluchového vnímání,</w:t>
      </w:r>
    </w:p>
    <w:p w:rsidR="00B86016" w:rsidRPr="006C5796" w:rsidRDefault="00B86016" w:rsidP="006C5796">
      <w:pPr>
        <w:pStyle w:val="Odstavecseseznamem"/>
        <w:numPr>
          <w:ilvl w:val="0"/>
          <w:numId w:val="37"/>
        </w:numPr>
        <w:autoSpaceDE w:val="0"/>
        <w:autoSpaceDN w:val="0"/>
        <w:adjustRightInd w:val="0"/>
        <w:spacing w:after="0" w:line="360" w:lineRule="auto"/>
        <w:rPr>
          <w:rFonts w:ascii="Times New Roman" w:hAnsi="Times New Roman"/>
          <w:bCs/>
          <w:color w:val="000000"/>
          <w:sz w:val="24"/>
          <w:szCs w:val="24"/>
          <w:highlight w:val="yellow"/>
        </w:rPr>
      </w:pPr>
      <w:r w:rsidRPr="006C5796">
        <w:rPr>
          <w:rFonts w:ascii="Times New Roman" w:hAnsi="Times New Roman"/>
          <w:bCs/>
          <w:color w:val="000000"/>
          <w:sz w:val="24"/>
          <w:szCs w:val="24"/>
          <w:highlight w:val="yellow"/>
        </w:rPr>
        <w:t>souběžného postižení více vadami.</w:t>
      </w:r>
    </w:p>
    <w:p w:rsidR="00B86016" w:rsidRPr="00484071" w:rsidRDefault="00B86016" w:rsidP="00484071">
      <w:pPr>
        <w:autoSpaceDE w:val="0"/>
        <w:autoSpaceDN w:val="0"/>
        <w:adjustRightInd w:val="0"/>
        <w:spacing w:after="0" w:line="360" w:lineRule="auto"/>
        <w:rPr>
          <w:rFonts w:ascii="Times New Roman" w:hAnsi="Times New Roman"/>
          <w:sz w:val="24"/>
          <w:szCs w:val="24"/>
          <w:highlight w:val="yellow"/>
        </w:rPr>
      </w:pPr>
    </w:p>
    <w:p w:rsidR="00B86016" w:rsidRPr="00484071" w:rsidRDefault="00B86016" w:rsidP="00484071">
      <w:pPr>
        <w:autoSpaceDE w:val="0"/>
        <w:autoSpaceDN w:val="0"/>
        <w:adjustRightInd w:val="0"/>
        <w:spacing w:after="0" w:line="360" w:lineRule="auto"/>
        <w:rPr>
          <w:rFonts w:ascii="Times New Roman" w:hAnsi="Times New Roman"/>
          <w:sz w:val="24"/>
          <w:szCs w:val="24"/>
          <w:highlight w:val="yellow"/>
        </w:rPr>
      </w:pPr>
    </w:p>
    <w:p w:rsidR="007959A5" w:rsidRPr="00484071" w:rsidRDefault="00CB7644" w:rsidP="00484071">
      <w:pPr>
        <w:tabs>
          <w:tab w:val="left" w:pos="-284"/>
        </w:tabs>
        <w:spacing w:before="100" w:beforeAutospacing="1" w:after="100" w:afterAutospacing="1" w:line="360" w:lineRule="auto"/>
        <w:ind w:left="0" w:firstLine="0"/>
        <w:outlineLvl w:val="2"/>
        <w:rPr>
          <w:rFonts w:ascii="Times New Roman" w:hAnsi="Times New Roman"/>
          <w:sz w:val="24"/>
          <w:szCs w:val="24"/>
        </w:rPr>
      </w:pPr>
      <w:r w:rsidRPr="006C5796">
        <w:rPr>
          <w:rFonts w:ascii="Times New Roman" w:eastAsia="Times New Roman" w:hAnsi="Times New Roman"/>
          <w:bCs/>
          <w:sz w:val="24"/>
          <w:szCs w:val="24"/>
          <w:highlight w:val="yellow"/>
          <w:lang w:eastAsia="cs-CZ"/>
        </w:rPr>
        <w:t xml:space="preserve">Vzdělávání dětí, žáků a studentů se speciálními vzdělávacími potřebami a dětí, žáků a studentů nadaných je </w:t>
      </w:r>
      <w:proofErr w:type="gramStart"/>
      <w:r w:rsidRPr="006C5796">
        <w:rPr>
          <w:rFonts w:ascii="Times New Roman" w:eastAsia="Times New Roman" w:hAnsi="Times New Roman"/>
          <w:bCs/>
          <w:sz w:val="24"/>
          <w:szCs w:val="24"/>
          <w:highlight w:val="yellow"/>
          <w:lang w:eastAsia="cs-CZ"/>
        </w:rPr>
        <w:t xml:space="preserve">upraveno v </w:t>
      </w:r>
      <w:r w:rsidR="007959A5" w:rsidRPr="006C5796">
        <w:rPr>
          <w:rFonts w:ascii="Times New Roman" w:hAnsi="Times New Roman"/>
          <w:sz w:val="24"/>
          <w:szCs w:val="24"/>
          <w:highlight w:val="yellow"/>
        </w:rPr>
        <w:t xml:space="preserve"> § 16</w:t>
      </w:r>
      <w:proofErr w:type="gramEnd"/>
      <w:r w:rsidRPr="006C5796">
        <w:rPr>
          <w:rFonts w:ascii="Times New Roman" w:hAnsi="Times New Roman"/>
          <w:sz w:val="24"/>
          <w:szCs w:val="24"/>
          <w:highlight w:val="yellow"/>
        </w:rPr>
        <w:t xml:space="preserve"> -20 </w:t>
      </w:r>
      <w:r w:rsidR="007959A5" w:rsidRPr="006C5796">
        <w:rPr>
          <w:rFonts w:ascii="Times New Roman" w:hAnsi="Times New Roman"/>
          <w:sz w:val="24"/>
          <w:szCs w:val="24"/>
          <w:highlight w:val="yellow"/>
        </w:rPr>
        <w:t xml:space="preserve"> zákona</w:t>
      </w:r>
      <w:r w:rsidRPr="006C5796">
        <w:rPr>
          <w:rFonts w:ascii="Times New Roman" w:hAnsi="Times New Roman"/>
          <w:sz w:val="24"/>
          <w:szCs w:val="24"/>
          <w:highlight w:val="yellow"/>
        </w:rPr>
        <w:t xml:space="preserve"> </w:t>
      </w:r>
      <w:r w:rsidR="007959A5" w:rsidRPr="006C5796">
        <w:rPr>
          <w:rFonts w:ascii="Times New Roman" w:hAnsi="Times New Roman"/>
          <w:sz w:val="24"/>
          <w:szCs w:val="24"/>
          <w:highlight w:val="yellow"/>
        </w:rPr>
        <w:t>č. 561/2004 Sb.</w:t>
      </w:r>
      <w:r w:rsidRPr="006C5796">
        <w:rPr>
          <w:rFonts w:ascii="Times New Roman" w:hAnsi="Times New Roman"/>
          <w:sz w:val="24"/>
          <w:szCs w:val="24"/>
          <w:highlight w:val="yellow"/>
        </w:rPr>
        <w:t xml:space="preserve"> Ve znění účinném od 1. 9. 2018</w:t>
      </w:r>
      <w:r w:rsidR="007959A5" w:rsidRPr="006C5796">
        <w:rPr>
          <w:rFonts w:ascii="Times New Roman" w:hAnsi="Times New Roman"/>
          <w:sz w:val="24"/>
          <w:szCs w:val="24"/>
          <w:highlight w:val="yellow"/>
        </w:rPr>
        <w:t xml:space="preserve"> a dále ve vyhlášce č.</w:t>
      </w:r>
      <w:r w:rsidRPr="006C5796">
        <w:rPr>
          <w:rFonts w:ascii="Times New Roman" w:hAnsi="Times New Roman"/>
          <w:sz w:val="24"/>
          <w:szCs w:val="24"/>
          <w:highlight w:val="yellow"/>
        </w:rPr>
        <w:t xml:space="preserve"> </w:t>
      </w:r>
      <w:hyperlink r:id="rId13" w:history="1">
        <w:r w:rsidRPr="006C5796">
          <w:rPr>
            <w:rStyle w:val="Hypertextovodkaz"/>
            <w:color w:val="auto"/>
            <w:sz w:val="24"/>
            <w:szCs w:val="24"/>
            <w:highlight w:val="yellow"/>
            <w:u w:val="none"/>
          </w:rPr>
          <w:t xml:space="preserve"> 27/2016 Sb., o vzdělávání žáků se speciálními vzdělávacími potřebami a žáků nadaných, ve znění účinném od 1. 1. 2018</w:t>
        </w:r>
      </w:hyperlink>
      <w:r w:rsidRPr="00484071">
        <w:rPr>
          <w:rFonts w:ascii="Times New Roman" w:hAnsi="Times New Roman"/>
          <w:sz w:val="24"/>
          <w:szCs w:val="24"/>
        </w:rPr>
        <w:t xml:space="preserve"> </w:t>
      </w:r>
      <w:r w:rsidR="007959A5" w:rsidRPr="00484071">
        <w:rPr>
          <w:rFonts w:ascii="Times New Roman" w:hAnsi="Times New Roman"/>
          <w:sz w:val="24"/>
          <w:szCs w:val="24"/>
        </w:rPr>
        <w:t>RVP ZUV touto</w:t>
      </w:r>
      <w:r w:rsidR="001E5DE7" w:rsidRPr="00484071">
        <w:rPr>
          <w:rFonts w:ascii="Times New Roman" w:hAnsi="Times New Roman"/>
          <w:sz w:val="24"/>
          <w:szCs w:val="24"/>
        </w:rPr>
        <w:t xml:space="preserve"> </w:t>
      </w:r>
      <w:r w:rsidR="007959A5" w:rsidRPr="00484071">
        <w:rPr>
          <w:rFonts w:ascii="Times New Roman" w:hAnsi="Times New Roman"/>
          <w:sz w:val="24"/>
          <w:szCs w:val="24"/>
        </w:rPr>
        <w:t xml:space="preserve">kapitolou doplňuje výše uvedené právní normy na úrovni </w:t>
      </w:r>
      <w:proofErr w:type="spellStart"/>
      <w:r w:rsidR="007959A5" w:rsidRPr="00484071">
        <w:rPr>
          <w:rFonts w:ascii="Times New Roman" w:hAnsi="Times New Roman"/>
          <w:sz w:val="24"/>
          <w:szCs w:val="24"/>
        </w:rPr>
        <w:t>kurikulárních</w:t>
      </w:r>
      <w:proofErr w:type="spellEnd"/>
      <w:r w:rsidR="007959A5" w:rsidRPr="00484071">
        <w:rPr>
          <w:rFonts w:ascii="Times New Roman" w:hAnsi="Times New Roman"/>
          <w:sz w:val="24"/>
          <w:szCs w:val="24"/>
        </w:rPr>
        <w:t xml:space="preserve"> dokumentů základního</w:t>
      </w:r>
      <w:r w:rsidR="001E5DE7" w:rsidRPr="00484071">
        <w:rPr>
          <w:rFonts w:ascii="Times New Roman" w:hAnsi="Times New Roman"/>
          <w:sz w:val="24"/>
          <w:szCs w:val="24"/>
        </w:rPr>
        <w:t xml:space="preserve"> </w:t>
      </w:r>
      <w:r w:rsidR="007959A5" w:rsidRPr="00484071">
        <w:rPr>
          <w:rFonts w:ascii="Times New Roman" w:hAnsi="Times New Roman"/>
          <w:sz w:val="24"/>
          <w:szCs w:val="24"/>
        </w:rPr>
        <w:t>uměleckého vzdělávání, stanovuje zásady a podmínky pro vzdělávání žáků se speciálními</w:t>
      </w:r>
      <w:r w:rsidR="001E5DE7" w:rsidRPr="00484071">
        <w:rPr>
          <w:rFonts w:ascii="Times New Roman" w:hAnsi="Times New Roman"/>
          <w:sz w:val="24"/>
          <w:szCs w:val="24"/>
        </w:rPr>
        <w:t xml:space="preserve"> </w:t>
      </w:r>
      <w:r w:rsidR="007959A5" w:rsidRPr="00484071">
        <w:rPr>
          <w:rFonts w:ascii="Times New Roman" w:hAnsi="Times New Roman"/>
          <w:sz w:val="24"/>
          <w:szCs w:val="24"/>
        </w:rPr>
        <w:t>vzdělávacími potřebami v základním uměleckém školství a je současně východiskem pro</w:t>
      </w:r>
      <w:r w:rsidR="001E5DE7" w:rsidRPr="00484071">
        <w:rPr>
          <w:rFonts w:ascii="Times New Roman" w:hAnsi="Times New Roman"/>
          <w:sz w:val="24"/>
          <w:szCs w:val="24"/>
        </w:rPr>
        <w:t xml:space="preserve"> </w:t>
      </w:r>
      <w:r w:rsidR="007959A5" w:rsidRPr="00484071">
        <w:rPr>
          <w:rFonts w:ascii="Times New Roman" w:hAnsi="Times New Roman"/>
          <w:sz w:val="24"/>
          <w:szCs w:val="24"/>
        </w:rPr>
        <w:t>tvorbu ŠVP v této oblasti.</w:t>
      </w:r>
    </w:p>
    <w:p w:rsidR="007959A5" w:rsidRPr="00484071" w:rsidRDefault="007959A5" w:rsidP="00484071">
      <w:pPr>
        <w:autoSpaceDE w:val="0"/>
        <w:autoSpaceDN w:val="0"/>
        <w:adjustRightInd w:val="0"/>
        <w:spacing w:after="0" w:line="360" w:lineRule="auto"/>
        <w:rPr>
          <w:rFonts w:ascii="Times New Roman" w:hAnsi="Times New Roman"/>
          <w:b/>
          <w:bCs/>
          <w:sz w:val="24"/>
          <w:szCs w:val="24"/>
        </w:rPr>
      </w:pPr>
      <w:r w:rsidRPr="00484071">
        <w:rPr>
          <w:rFonts w:ascii="Times New Roman" w:hAnsi="Times New Roman"/>
          <w:b/>
          <w:bCs/>
          <w:sz w:val="24"/>
          <w:szCs w:val="24"/>
        </w:rPr>
        <w:t>12.2 Zásady vzdělávání žáků se speciálními vzdělávacími potřebami</w:t>
      </w:r>
    </w:p>
    <w:p w:rsidR="007959A5" w:rsidRPr="00484071" w:rsidRDefault="00484071" w:rsidP="00484071">
      <w:pPr>
        <w:autoSpaceDE w:val="0"/>
        <w:autoSpaceDN w:val="0"/>
        <w:adjustRightInd w:val="0"/>
        <w:spacing w:after="0" w:line="360" w:lineRule="auto"/>
        <w:ind w:left="0" w:firstLine="0"/>
        <w:rPr>
          <w:rFonts w:ascii="Times New Roman" w:hAnsi="Times New Roman"/>
          <w:sz w:val="24"/>
          <w:szCs w:val="24"/>
        </w:rPr>
      </w:pPr>
      <w:r w:rsidRPr="006C5796">
        <w:rPr>
          <w:rFonts w:ascii="Times New Roman" w:hAnsi="Times New Roman"/>
          <w:sz w:val="24"/>
          <w:szCs w:val="24"/>
          <w:highlight w:val="yellow"/>
        </w:rPr>
        <w:t>V rámci</w:t>
      </w:r>
      <w:r w:rsidR="007959A5" w:rsidRPr="006C5796">
        <w:rPr>
          <w:rFonts w:ascii="Times New Roman" w:hAnsi="Times New Roman"/>
          <w:sz w:val="24"/>
          <w:szCs w:val="24"/>
          <w:highlight w:val="yellow"/>
        </w:rPr>
        <w:t xml:space="preserve"> </w:t>
      </w:r>
      <w:r w:rsidR="00CB7644" w:rsidRPr="006C5796">
        <w:rPr>
          <w:rFonts w:ascii="Times New Roman" w:hAnsi="Times New Roman"/>
          <w:sz w:val="24"/>
          <w:szCs w:val="24"/>
          <w:highlight w:val="yellow"/>
        </w:rPr>
        <w:t>pod</w:t>
      </w:r>
      <w:r w:rsidR="00AC7C71" w:rsidRPr="006C5796">
        <w:rPr>
          <w:rFonts w:ascii="Times New Roman" w:hAnsi="Times New Roman"/>
          <w:sz w:val="24"/>
          <w:szCs w:val="24"/>
          <w:highlight w:val="yellow"/>
        </w:rPr>
        <w:t>p</w:t>
      </w:r>
      <w:r w:rsidR="00CB7644" w:rsidRPr="006C5796">
        <w:rPr>
          <w:rFonts w:ascii="Times New Roman" w:hAnsi="Times New Roman"/>
          <w:sz w:val="24"/>
          <w:szCs w:val="24"/>
          <w:highlight w:val="yellow"/>
        </w:rPr>
        <w:t>ory v</w:t>
      </w:r>
      <w:r w:rsidR="00AC7C71" w:rsidRPr="006C5796">
        <w:rPr>
          <w:rFonts w:ascii="Times New Roman" w:hAnsi="Times New Roman"/>
          <w:sz w:val="24"/>
          <w:szCs w:val="24"/>
          <w:highlight w:val="yellow"/>
        </w:rPr>
        <w:t>z</w:t>
      </w:r>
      <w:r w:rsidR="00CB7644" w:rsidRPr="006C5796">
        <w:rPr>
          <w:rFonts w:ascii="Times New Roman" w:hAnsi="Times New Roman"/>
          <w:sz w:val="24"/>
          <w:szCs w:val="24"/>
          <w:highlight w:val="yellow"/>
        </w:rPr>
        <w:t>dělávání z výše uvedených</w:t>
      </w:r>
      <w:r w:rsidRPr="006C5796">
        <w:rPr>
          <w:rFonts w:ascii="Times New Roman" w:hAnsi="Times New Roman"/>
          <w:sz w:val="24"/>
          <w:szCs w:val="24"/>
          <w:highlight w:val="yellow"/>
        </w:rPr>
        <w:t xml:space="preserve"> důvodů</w:t>
      </w:r>
      <w:r w:rsidR="00CB7644" w:rsidRPr="006C5796">
        <w:rPr>
          <w:rFonts w:ascii="Times New Roman" w:hAnsi="Times New Roman"/>
          <w:sz w:val="24"/>
          <w:szCs w:val="24"/>
        </w:rPr>
        <w:t xml:space="preserve"> </w:t>
      </w:r>
      <w:r w:rsidR="007959A5" w:rsidRPr="006C5796">
        <w:rPr>
          <w:rFonts w:ascii="Times New Roman" w:hAnsi="Times New Roman"/>
          <w:sz w:val="24"/>
          <w:szCs w:val="24"/>
        </w:rPr>
        <w:t>je</w:t>
      </w:r>
      <w:r w:rsidR="007959A5" w:rsidRPr="00484071">
        <w:rPr>
          <w:rFonts w:ascii="Times New Roman" w:hAnsi="Times New Roman"/>
          <w:sz w:val="24"/>
          <w:szCs w:val="24"/>
        </w:rPr>
        <w:t xml:space="preserve"> třeba</w:t>
      </w:r>
      <w:r w:rsidR="00AC7C71" w:rsidRPr="00484071">
        <w:rPr>
          <w:rFonts w:ascii="Times New Roman" w:hAnsi="Times New Roman"/>
          <w:sz w:val="24"/>
          <w:szCs w:val="24"/>
        </w:rPr>
        <w:t xml:space="preserve"> </w:t>
      </w:r>
      <w:r w:rsidR="007959A5" w:rsidRPr="00484071">
        <w:rPr>
          <w:rFonts w:ascii="Times New Roman" w:hAnsi="Times New Roman"/>
          <w:sz w:val="24"/>
          <w:szCs w:val="24"/>
        </w:rPr>
        <w:t xml:space="preserve">uplatňovat kombinaci speciálně pedagogických postupů a </w:t>
      </w:r>
      <w:r w:rsidR="007959A5" w:rsidRPr="006C5796">
        <w:rPr>
          <w:rFonts w:ascii="Times New Roman" w:hAnsi="Times New Roman"/>
          <w:sz w:val="24"/>
          <w:szCs w:val="24"/>
        </w:rPr>
        <w:t>alternativních metod</w:t>
      </w:r>
      <w:r w:rsidR="007959A5" w:rsidRPr="006C5796">
        <w:rPr>
          <w:rStyle w:val="Znakapoznpodarou"/>
          <w:rFonts w:ascii="Times New Roman" w:hAnsi="Times New Roman"/>
          <w:sz w:val="24"/>
          <w:szCs w:val="24"/>
          <w:highlight w:val="yellow"/>
        </w:rPr>
        <w:footnoteReference w:id="3"/>
      </w:r>
      <w:r w:rsidR="007959A5" w:rsidRPr="00484071">
        <w:rPr>
          <w:rFonts w:ascii="Times New Roman" w:hAnsi="Times New Roman"/>
          <w:sz w:val="24"/>
          <w:szCs w:val="24"/>
        </w:rPr>
        <w:t xml:space="preserve"> s</w:t>
      </w:r>
      <w:r w:rsidR="001E5DE7" w:rsidRPr="00484071">
        <w:rPr>
          <w:rFonts w:ascii="Times New Roman" w:hAnsi="Times New Roman"/>
          <w:sz w:val="24"/>
          <w:szCs w:val="24"/>
        </w:rPr>
        <w:t> </w:t>
      </w:r>
      <w:r w:rsidR="007959A5" w:rsidRPr="00484071">
        <w:rPr>
          <w:rFonts w:ascii="Times New Roman" w:hAnsi="Times New Roman"/>
          <w:sz w:val="24"/>
          <w:szCs w:val="24"/>
        </w:rPr>
        <w:t>modifikovanými</w:t>
      </w:r>
      <w:r w:rsidR="001E5DE7" w:rsidRPr="00484071">
        <w:rPr>
          <w:rFonts w:ascii="Times New Roman" w:hAnsi="Times New Roman"/>
          <w:sz w:val="24"/>
          <w:szCs w:val="24"/>
        </w:rPr>
        <w:t xml:space="preserve"> </w:t>
      </w:r>
      <w:r w:rsidR="007959A5" w:rsidRPr="00484071">
        <w:rPr>
          <w:rFonts w:ascii="Times New Roman" w:hAnsi="Times New Roman"/>
          <w:sz w:val="24"/>
          <w:szCs w:val="24"/>
        </w:rPr>
        <w:t>metodami používanými ve vzdělávání běžné populace. Tyto metody nacházejí uplatnění</w:t>
      </w:r>
      <w:r w:rsidR="001E5DE7" w:rsidRPr="00484071">
        <w:rPr>
          <w:rFonts w:ascii="Times New Roman" w:hAnsi="Times New Roman"/>
          <w:sz w:val="24"/>
          <w:szCs w:val="24"/>
        </w:rPr>
        <w:t xml:space="preserve"> </w:t>
      </w:r>
      <w:r w:rsidR="007959A5" w:rsidRPr="00484071">
        <w:rPr>
          <w:rFonts w:ascii="Times New Roman" w:hAnsi="Times New Roman"/>
          <w:sz w:val="24"/>
          <w:szCs w:val="24"/>
        </w:rPr>
        <w:t>zejména při rozvíjení klíčových kompetencí definovaných RVP ZUV, dále pak zlepšování</w:t>
      </w:r>
      <w:r w:rsidR="001E5DE7" w:rsidRPr="00484071">
        <w:rPr>
          <w:rFonts w:ascii="Times New Roman" w:hAnsi="Times New Roman"/>
          <w:sz w:val="24"/>
          <w:szCs w:val="24"/>
        </w:rPr>
        <w:t xml:space="preserve"> </w:t>
      </w:r>
      <w:r w:rsidR="007959A5" w:rsidRPr="00484071">
        <w:rPr>
          <w:rFonts w:ascii="Times New Roman" w:hAnsi="Times New Roman"/>
          <w:sz w:val="24"/>
          <w:szCs w:val="24"/>
        </w:rPr>
        <w:t>sociální komunikace a specifických dovedností žáků.</w:t>
      </w:r>
    </w:p>
    <w:p w:rsidR="007959A5" w:rsidRPr="00484071" w:rsidRDefault="007959A5" w:rsidP="00484071">
      <w:pPr>
        <w:autoSpaceDE w:val="0"/>
        <w:autoSpaceDN w:val="0"/>
        <w:adjustRightInd w:val="0"/>
        <w:spacing w:after="0" w:line="360" w:lineRule="auto"/>
        <w:ind w:left="0" w:firstLine="0"/>
        <w:rPr>
          <w:rFonts w:ascii="Times New Roman" w:hAnsi="Times New Roman"/>
          <w:b/>
          <w:bCs/>
          <w:sz w:val="24"/>
          <w:szCs w:val="24"/>
        </w:rPr>
      </w:pPr>
      <w:r w:rsidRPr="006C5796">
        <w:rPr>
          <w:rFonts w:ascii="Times New Roman" w:hAnsi="Times New Roman"/>
          <w:sz w:val="24"/>
          <w:szCs w:val="24"/>
          <w:highlight w:val="yellow"/>
        </w:rPr>
        <w:t>Diagnostika speciálních vzdělávacích pot</w:t>
      </w:r>
      <w:r w:rsidR="001E5DE7" w:rsidRPr="006C5796">
        <w:rPr>
          <w:rFonts w:ascii="Times New Roman" w:hAnsi="Times New Roman"/>
          <w:sz w:val="24"/>
          <w:szCs w:val="24"/>
          <w:highlight w:val="yellow"/>
        </w:rPr>
        <w:t>řeb a posuzování možností žáků s potřebou podpory ve vzdělávání z výše uvedených důvodů</w:t>
      </w:r>
      <w:r w:rsidR="001E5DE7" w:rsidRPr="00484071">
        <w:rPr>
          <w:rFonts w:ascii="Times New Roman" w:hAnsi="Times New Roman"/>
          <w:sz w:val="24"/>
          <w:szCs w:val="24"/>
        </w:rPr>
        <w:t xml:space="preserve"> </w:t>
      </w:r>
      <w:r w:rsidRPr="00484071">
        <w:rPr>
          <w:rFonts w:ascii="Times New Roman" w:hAnsi="Times New Roman"/>
          <w:sz w:val="24"/>
          <w:szCs w:val="24"/>
        </w:rPr>
        <w:t>probíhá se souhlasem rodičů nebo zákonných</w:t>
      </w:r>
      <w:r w:rsidR="00AC7C71" w:rsidRPr="00484071">
        <w:rPr>
          <w:rFonts w:ascii="Times New Roman" w:hAnsi="Times New Roman"/>
          <w:sz w:val="24"/>
          <w:szCs w:val="24"/>
        </w:rPr>
        <w:t xml:space="preserve"> </w:t>
      </w:r>
      <w:r w:rsidRPr="00484071">
        <w:rPr>
          <w:rFonts w:ascii="Times New Roman" w:hAnsi="Times New Roman"/>
          <w:sz w:val="24"/>
          <w:szCs w:val="24"/>
        </w:rPr>
        <w:t>zástupců žáka prostřednictvím školských poradenských zařízení zařazených do rejstříku</w:t>
      </w:r>
      <w:r w:rsidR="00AC7C71" w:rsidRPr="00484071">
        <w:rPr>
          <w:rFonts w:ascii="Times New Roman" w:hAnsi="Times New Roman"/>
          <w:sz w:val="24"/>
          <w:szCs w:val="24"/>
        </w:rPr>
        <w:t xml:space="preserve"> </w:t>
      </w:r>
      <w:r w:rsidRPr="00484071">
        <w:rPr>
          <w:rFonts w:ascii="Times New Roman" w:hAnsi="Times New Roman"/>
          <w:sz w:val="24"/>
          <w:szCs w:val="24"/>
        </w:rPr>
        <w:t>škol a školských zařízení (pedagogicko-psychologické poradny, speciálně pedagogická centra).</w:t>
      </w:r>
      <w:r w:rsidR="001E5DE7" w:rsidRPr="00484071">
        <w:rPr>
          <w:rFonts w:ascii="Times New Roman" w:hAnsi="Times New Roman"/>
          <w:sz w:val="24"/>
          <w:szCs w:val="24"/>
        </w:rPr>
        <w:t xml:space="preserve"> </w:t>
      </w:r>
      <w:r w:rsidRPr="00484071">
        <w:rPr>
          <w:rFonts w:ascii="Times New Roman" w:hAnsi="Times New Roman"/>
          <w:sz w:val="24"/>
          <w:szCs w:val="24"/>
        </w:rPr>
        <w:t>Při plánování a realizaci vzdělávacího procesu je třeba vycházet z konkrétního zjištění</w:t>
      </w:r>
      <w:r w:rsidR="001E5DE7" w:rsidRPr="00484071">
        <w:rPr>
          <w:rFonts w:ascii="Times New Roman" w:hAnsi="Times New Roman"/>
          <w:sz w:val="24"/>
          <w:szCs w:val="24"/>
        </w:rPr>
        <w:t xml:space="preserve"> </w:t>
      </w:r>
      <w:r w:rsidRPr="00484071">
        <w:rPr>
          <w:rFonts w:ascii="Times New Roman" w:hAnsi="Times New Roman"/>
          <w:sz w:val="24"/>
          <w:szCs w:val="24"/>
        </w:rPr>
        <w:t>a popisu speciálních vzdělávacích potřeb a možností žáků. Přestože lze nalézt u jednotlivých</w:t>
      </w:r>
      <w:r w:rsidR="001E5DE7" w:rsidRPr="00484071">
        <w:rPr>
          <w:rFonts w:ascii="Times New Roman" w:hAnsi="Times New Roman"/>
          <w:sz w:val="24"/>
          <w:szCs w:val="24"/>
        </w:rPr>
        <w:t xml:space="preserve"> </w:t>
      </w:r>
      <w:r w:rsidRPr="00484071">
        <w:rPr>
          <w:rFonts w:ascii="Times New Roman" w:hAnsi="Times New Roman"/>
          <w:sz w:val="24"/>
          <w:szCs w:val="24"/>
        </w:rPr>
        <w:t xml:space="preserve">skupin </w:t>
      </w:r>
      <w:r w:rsidRPr="006C5796">
        <w:rPr>
          <w:rFonts w:ascii="Times New Roman" w:hAnsi="Times New Roman"/>
          <w:sz w:val="24"/>
          <w:szCs w:val="24"/>
          <w:highlight w:val="yellow"/>
        </w:rPr>
        <w:t xml:space="preserve">žáků </w:t>
      </w:r>
      <w:r w:rsidR="00304395" w:rsidRPr="006C5796">
        <w:rPr>
          <w:rFonts w:ascii="Times New Roman" w:hAnsi="Times New Roman"/>
          <w:sz w:val="24"/>
          <w:szCs w:val="24"/>
          <w:highlight w:val="yellow"/>
        </w:rPr>
        <w:t>spotřebou podpory ve vzdělávání</w:t>
      </w:r>
      <w:r w:rsidRPr="00484071">
        <w:rPr>
          <w:rFonts w:ascii="Times New Roman" w:hAnsi="Times New Roman"/>
          <w:b/>
          <w:sz w:val="24"/>
          <w:szCs w:val="24"/>
        </w:rPr>
        <w:t xml:space="preserve"> </w:t>
      </w:r>
      <w:r w:rsidRPr="00484071">
        <w:rPr>
          <w:rFonts w:ascii="Times New Roman" w:hAnsi="Times New Roman"/>
          <w:sz w:val="24"/>
          <w:szCs w:val="24"/>
        </w:rPr>
        <w:t>společné</w:t>
      </w:r>
      <w:r w:rsidR="001E5DE7" w:rsidRPr="00484071">
        <w:rPr>
          <w:rFonts w:ascii="Times New Roman" w:hAnsi="Times New Roman"/>
          <w:sz w:val="24"/>
          <w:szCs w:val="24"/>
        </w:rPr>
        <w:t xml:space="preserve"> </w:t>
      </w:r>
      <w:r w:rsidRPr="00484071">
        <w:rPr>
          <w:rFonts w:ascii="Times New Roman" w:hAnsi="Times New Roman"/>
          <w:sz w:val="24"/>
          <w:szCs w:val="24"/>
        </w:rPr>
        <w:t>charakteristiky vzdělávacích potřeb a stejný druh speciální pedagogické podpory, je třeba</w:t>
      </w:r>
      <w:r w:rsidR="001E5DE7" w:rsidRPr="00484071">
        <w:rPr>
          <w:rFonts w:ascii="Times New Roman" w:hAnsi="Times New Roman"/>
          <w:sz w:val="24"/>
          <w:szCs w:val="24"/>
        </w:rPr>
        <w:t xml:space="preserve"> </w:t>
      </w:r>
      <w:r w:rsidRPr="00484071">
        <w:rPr>
          <w:rFonts w:ascii="Times New Roman" w:hAnsi="Times New Roman"/>
          <w:sz w:val="24"/>
          <w:szCs w:val="24"/>
        </w:rPr>
        <w:t>mít na zřeteli fakt, že se žáci</w:t>
      </w:r>
      <w:r w:rsidR="00304395" w:rsidRPr="00484071">
        <w:rPr>
          <w:rFonts w:ascii="Times New Roman" w:hAnsi="Times New Roman"/>
          <w:sz w:val="24"/>
          <w:szCs w:val="24"/>
        </w:rPr>
        <w:t>,</w:t>
      </w:r>
      <w:r w:rsidRPr="00484071">
        <w:rPr>
          <w:rFonts w:ascii="Times New Roman" w:hAnsi="Times New Roman"/>
          <w:sz w:val="24"/>
          <w:szCs w:val="24"/>
        </w:rPr>
        <w:t xml:space="preserve"> jako jednotlivci</w:t>
      </w:r>
      <w:r w:rsidR="00304395" w:rsidRPr="00484071">
        <w:rPr>
          <w:rFonts w:ascii="Times New Roman" w:hAnsi="Times New Roman"/>
          <w:sz w:val="24"/>
          <w:szCs w:val="24"/>
        </w:rPr>
        <w:t>,</w:t>
      </w:r>
      <w:r w:rsidRPr="00484071">
        <w:rPr>
          <w:rFonts w:ascii="Times New Roman" w:hAnsi="Times New Roman"/>
          <w:sz w:val="24"/>
          <w:szCs w:val="24"/>
        </w:rPr>
        <w:t xml:space="preserve"> ve svých individuálních vzdělávacích potřebách</w:t>
      </w:r>
      <w:r w:rsidR="00304395" w:rsidRPr="00484071">
        <w:rPr>
          <w:rFonts w:ascii="Times New Roman" w:hAnsi="Times New Roman"/>
          <w:sz w:val="24"/>
          <w:szCs w:val="24"/>
        </w:rPr>
        <w:t xml:space="preserve"> </w:t>
      </w:r>
      <w:r w:rsidRPr="00484071">
        <w:rPr>
          <w:rFonts w:ascii="Times New Roman" w:hAnsi="Times New Roman"/>
          <w:sz w:val="24"/>
          <w:szCs w:val="24"/>
        </w:rPr>
        <w:t>a možnostech liší</w:t>
      </w:r>
      <w:r w:rsidR="00304395" w:rsidRPr="00484071">
        <w:rPr>
          <w:rFonts w:ascii="Times New Roman" w:hAnsi="Times New Roman"/>
          <w:sz w:val="24"/>
          <w:szCs w:val="24"/>
        </w:rPr>
        <w:t>,</w:t>
      </w:r>
      <w:r w:rsidRPr="00484071">
        <w:rPr>
          <w:rFonts w:ascii="Times New Roman" w:hAnsi="Times New Roman"/>
          <w:sz w:val="24"/>
          <w:szCs w:val="24"/>
        </w:rPr>
        <w:t xml:space="preserve"> a že symptomy, kterými se daná postižení projevují, se mohou v</w:t>
      </w:r>
      <w:r w:rsidR="00304395" w:rsidRPr="00484071">
        <w:rPr>
          <w:rFonts w:ascii="Times New Roman" w:hAnsi="Times New Roman"/>
          <w:sz w:val="24"/>
          <w:szCs w:val="24"/>
        </w:rPr>
        <w:t> </w:t>
      </w:r>
      <w:r w:rsidRPr="00484071">
        <w:rPr>
          <w:rFonts w:ascii="Times New Roman" w:hAnsi="Times New Roman"/>
          <w:sz w:val="24"/>
          <w:szCs w:val="24"/>
        </w:rPr>
        <w:t>průběhu</w:t>
      </w:r>
      <w:r w:rsidR="00304395" w:rsidRPr="00484071">
        <w:rPr>
          <w:rFonts w:ascii="Times New Roman" w:hAnsi="Times New Roman"/>
          <w:sz w:val="24"/>
          <w:szCs w:val="24"/>
        </w:rPr>
        <w:t xml:space="preserve"> </w:t>
      </w:r>
      <w:r w:rsidRPr="00484071">
        <w:rPr>
          <w:rFonts w:ascii="Times New Roman" w:hAnsi="Times New Roman"/>
          <w:sz w:val="24"/>
          <w:szCs w:val="24"/>
        </w:rPr>
        <w:t>vzdělávání měnit. Proto i výuka zahrnující speciální pedagogickou péči probíhá v</w:t>
      </w:r>
      <w:r w:rsidR="00304395" w:rsidRPr="00484071">
        <w:rPr>
          <w:rFonts w:ascii="Times New Roman" w:hAnsi="Times New Roman"/>
          <w:sz w:val="24"/>
          <w:szCs w:val="24"/>
        </w:rPr>
        <w:t> </w:t>
      </w:r>
      <w:r w:rsidRPr="00484071">
        <w:rPr>
          <w:rFonts w:ascii="Times New Roman" w:hAnsi="Times New Roman"/>
          <w:sz w:val="24"/>
          <w:szCs w:val="24"/>
        </w:rPr>
        <w:t>souladu</w:t>
      </w:r>
      <w:r w:rsidR="00304395" w:rsidRPr="00484071">
        <w:rPr>
          <w:rFonts w:ascii="Times New Roman" w:hAnsi="Times New Roman"/>
          <w:sz w:val="24"/>
          <w:szCs w:val="24"/>
        </w:rPr>
        <w:t xml:space="preserve"> </w:t>
      </w:r>
      <w:r w:rsidRPr="00484071">
        <w:rPr>
          <w:rFonts w:ascii="Times New Roman" w:hAnsi="Times New Roman"/>
          <w:sz w:val="24"/>
          <w:szCs w:val="24"/>
        </w:rPr>
        <w:t>s principy individualizace a diferenciace vzdělávání.</w:t>
      </w:r>
    </w:p>
    <w:p w:rsidR="007959A5" w:rsidRPr="00484071" w:rsidRDefault="007959A5" w:rsidP="00484071">
      <w:pPr>
        <w:autoSpaceDE w:val="0"/>
        <w:autoSpaceDN w:val="0"/>
        <w:adjustRightInd w:val="0"/>
        <w:spacing w:after="0" w:line="360" w:lineRule="auto"/>
        <w:rPr>
          <w:rFonts w:ascii="Times New Roman" w:hAnsi="Times New Roman"/>
          <w:b/>
          <w:bCs/>
          <w:sz w:val="24"/>
          <w:szCs w:val="24"/>
        </w:rPr>
      </w:pPr>
      <w:r w:rsidRPr="00484071">
        <w:rPr>
          <w:rFonts w:ascii="Times New Roman" w:hAnsi="Times New Roman"/>
          <w:b/>
          <w:bCs/>
          <w:sz w:val="24"/>
          <w:szCs w:val="24"/>
        </w:rPr>
        <w:t>12.3 Podmínky vzdělávání žáků se speciálními vzdělávacími potřebami</w:t>
      </w:r>
    </w:p>
    <w:p w:rsidR="007959A5" w:rsidRPr="006C5796" w:rsidRDefault="007959A5" w:rsidP="006C5796">
      <w:pPr>
        <w:autoSpaceDE w:val="0"/>
        <w:autoSpaceDN w:val="0"/>
        <w:adjustRightInd w:val="0"/>
        <w:spacing w:after="0" w:line="360" w:lineRule="auto"/>
        <w:ind w:left="0" w:firstLine="0"/>
        <w:rPr>
          <w:rFonts w:ascii="Times New Roman" w:hAnsi="Times New Roman"/>
          <w:sz w:val="24"/>
          <w:szCs w:val="24"/>
        </w:rPr>
      </w:pPr>
      <w:r w:rsidRPr="00484071">
        <w:rPr>
          <w:rFonts w:ascii="Times New Roman" w:hAnsi="Times New Roman"/>
          <w:sz w:val="24"/>
          <w:szCs w:val="24"/>
        </w:rPr>
        <w:t>Základní umělecké vzdělávání žáků se speciálními vzdělávacími potřebami vyžaduje odbornou</w:t>
      </w:r>
      <w:r w:rsidR="001E5DE7" w:rsidRPr="00484071">
        <w:rPr>
          <w:rFonts w:ascii="Times New Roman" w:hAnsi="Times New Roman"/>
          <w:sz w:val="24"/>
          <w:szCs w:val="24"/>
        </w:rPr>
        <w:t xml:space="preserve"> </w:t>
      </w:r>
      <w:r w:rsidRPr="00484071">
        <w:rPr>
          <w:rFonts w:ascii="Times New Roman" w:hAnsi="Times New Roman"/>
          <w:sz w:val="24"/>
          <w:szCs w:val="24"/>
        </w:rPr>
        <w:t xml:space="preserve">připravenost pedagogických pracovníků, spolupráci s odbornými pracovišti (PPP, </w:t>
      </w:r>
      <w:r w:rsidRPr="00484071">
        <w:rPr>
          <w:rFonts w:ascii="Times New Roman" w:hAnsi="Times New Roman"/>
          <w:sz w:val="24"/>
          <w:szCs w:val="24"/>
        </w:rPr>
        <w:lastRenderedPageBreak/>
        <w:t>SPC</w:t>
      </w:r>
      <w:r w:rsidR="001E5DE7" w:rsidRPr="00484071">
        <w:rPr>
          <w:rFonts w:ascii="Times New Roman" w:hAnsi="Times New Roman"/>
          <w:sz w:val="24"/>
          <w:szCs w:val="24"/>
        </w:rPr>
        <w:t xml:space="preserve">, </w:t>
      </w:r>
      <w:r w:rsidR="001E5DE7" w:rsidRPr="00484071">
        <w:rPr>
          <w:rFonts w:ascii="Times New Roman" w:hAnsi="Times New Roman"/>
          <w:b/>
          <w:sz w:val="24"/>
          <w:szCs w:val="24"/>
        </w:rPr>
        <w:t>SVP</w:t>
      </w:r>
      <w:r w:rsidRPr="00484071">
        <w:rPr>
          <w:rFonts w:ascii="Times New Roman" w:hAnsi="Times New Roman"/>
          <w:sz w:val="24"/>
          <w:szCs w:val="24"/>
        </w:rPr>
        <w:t>),</w:t>
      </w:r>
      <w:r w:rsidR="001E5DE7" w:rsidRPr="00484071">
        <w:rPr>
          <w:rFonts w:ascii="Times New Roman" w:hAnsi="Times New Roman"/>
          <w:sz w:val="24"/>
          <w:szCs w:val="24"/>
        </w:rPr>
        <w:t xml:space="preserve"> </w:t>
      </w:r>
      <w:r w:rsidRPr="00484071">
        <w:rPr>
          <w:rFonts w:ascii="Times New Roman" w:hAnsi="Times New Roman"/>
          <w:sz w:val="24"/>
          <w:szCs w:val="24"/>
        </w:rPr>
        <w:t>s rodiči nebo zákonnými zástupci žáka</w:t>
      </w:r>
      <w:r w:rsidR="00222D29" w:rsidRPr="006C5796">
        <w:rPr>
          <w:rFonts w:ascii="Times New Roman" w:hAnsi="Times New Roman"/>
          <w:sz w:val="24"/>
          <w:szCs w:val="24"/>
          <w:highlight w:val="yellow"/>
        </w:rPr>
        <w:t>,</w:t>
      </w:r>
      <w:r w:rsidR="001E5DE7" w:rsidRPr="006C5796">
        <w:rPr>
          <w:rStyle w:val="Znakapoznpodarou"/>
          <w:rFonts w:ascii="Times New Roman" w:hAnsi="Times New Roman"/>
          <w:sz w:val="24"/>
          <w:szCs w:val="24"/>
          <w:highlight w:val="yellow"/>
        </w:rPr>
        <w:footnoteReference w:id="4"/>
      </w:r>
      <w:r w:rsidR="00222D29" w:rsidRPr="006C5796">
        <w:rPr>
          <w:rFonts w:ascii="Times New Roman" w:hAnsi="Times New Roman"/>
          <w:sz w:val="24"/>
          <w:szCs w:val="24"/>
          <w:highlight w:val="yellow"/>
        </w:rPr>
        <w:t xml:space="preserve"> příp. zajištění přítomnosti školního psychologa a školního speciálního pedagoga ve škole</w:t>
      </w:r>
      <w:r w:rsidRPr="006C5796">
        <w:rPr>
          <w:rFonts w:ascii="Times New Roman" w:hAnsi="Times New Roman"/>
          <w:sz w:val="24"/>
          <w:szCs w:val="24"/>
          <w:highlight w:val="yellow"/>
        </w:rPr>
        <w:t>.</w:t>
      </w:r>
      <w:r w:rsidR="001E5DE7" w:rsidRPr="00484071">
        <w:rPr>
          <w:rFonts w:ascii="Times New Roman" w:hAnsi="Times New Roman"/>
          <w:sz w:val="24"/>
          <w:szCs w:val="24"/>
        </w:rPr>
        <w:t xml:space="preserve"> </w:t>
      </w:r>
      <w:r w:rsidRPr="00484071">
        <w:rPr>
          <w:rFonts w:ascii="Times New Roman" w:hAnsi="Times New Roman"/>
          <w:sz w:val="24"/>
          <w:szCs w:val="24"/>
        </w:rPr>
        <w:t>Dále je zapotřebí vytvářet podnětné a vstřícné školní</w:t>
      </w:r>
      <w:r w:rsidR="001E5DE7" w:rsidRPr="00484071">
        <w:rPr>
          <w:rFonts w:ascii="Times New Roman" w:hAnsi="Times New Roman"/>
          <w:sz w:val="24"/>
          <w:szCs w:val="24"/>
        </w:rPr>
        <w:t xml:space="preserve"> </w:t>
      </w:r>
      <w:r w:rsidRPr="00484071">
        <w:rPr>
          <w:rFonts w:ascii="Times New Roman" w:hAnsi="Times New Roman"/>
          <w:sz w:val="24"/>
          <w:szCs w:val="24"/>
        </w:rPr>
        <w:t>prostředí s vhodným materiálním a technickým vybavením a využívat didaktické a kompenzační</w:t>
      </w:r>
      <w:r w:rsidR="001E5DE7" w:rsidRPr="00484071">
        <w:rPr>
          <w:rFonts w:ascii="Times New Roman" w:hAnsi="Times New Roman"/>
          <w:sz w:val="24"/>
          <w:szCs w:val="24"/>
        </w:rPr>
        <w:t xml:space="preserve"> </w:t>
      </w:r>
      <w:r w:rsidRPr="00484071">
        <w:rPr>
          <w:rFonts w:ascii="Times New Roman" w:hAnsi="Times New Roman"/>
          <w:sz w:val="24"/>
          <w:szCs w:val="24"/>
        </w:rPr>
        <w:t>pomůcky, které za přispění všech podpůrných opatření umožňují žákům rozvíjení jejich</w:t>
      </w:r>
      <w:r w:rsidR="001E5DE7" w:rsidRPr="00484071">
        <w:rPr>
          <w:rFonts w:ascii="Times New Roman" w:hAnsi="Times New Roman"/>
          <w:sz w:val="24"/>
          <w:szCs w:val="24"/>
        </w:rPr>
        <w:t xml:space="preserve"> </w:t>
      </w:r>
      <w:r w:rsidRPr="00484071">
        <w:rPr>
          <w:rFonts w:ascii="Times New Roman" w:hAnsi="Times New Roman"/>
          <w:sz w:val="24"/>
          <w:szCs w:val="24"/>
        </w:rPr>
        <w:t>vnitřního potenciálu, jejich směřování ke klíčovým kompetencím, k celoživotnímu učení,</w:t>
      </w:r>
      <w:r w:rsidR="001E5DE7" w:rsidRPr="00484071">
        <w:rPr>
          <w:rFonts w:ascii="Times New Roman" w:hAnsi="Times New Roman"/>
          <w:sz w:val="24"/>
          <w:szCs w:val="24"/>
        </w:rPr>
        <w:t xml:space="preserve"> </w:t>
      </w:r>
      <w:r w:rsidRPr="00484071">
        <w:rPr>
          <w:rFonts w:ascii="Times New Roman" w:hAnsi="Times New Roman"/>
          <w:sz w:val="24"/>
          <w:szCs w:val="24"/>
        </w:rPr>
        <w:t>k možnému pracovnímu uplatnění a podporují jejich sociální integraci.</w:t>
      </w:r>
      <w:r w:rsidR="00222D29" w:rsidRPr="00484071">
        <w:rPr>
          <w:rFonts w:ascii="Times New Roman" w:hAnsi="Times New Roman"/>
          <w:sz w:val="24"/>
          <w:szCs w:val="24"/>
        </w:rPr>
        <w:t xml:space="preserve"> </w:t>
      </w:r>
      <w:r w:rsidR="00222D29" w:rsidRPr="006C5796">
        <w:rPr>
          <w:rFonts w:ascii="Times New Roman" w:hAnsi="Times New Roman"/>
          <w:sz w:val="24"/>
          <w:szCs w:val="24"/>
          <w:highlight w:val="yellow"/>
        </w:rPr>
        <w:t>Je třeba upřednostňovat prožitek dítěte před plněním osnov.</w:t>
      </w:r>
    </w:p>
    <w:p w:rsidR="007959A5" w:rsidRPr="00E638C4" w:rsidRDefault="007959A5" w:rsidP="00484071">
      <w:pPr>
        <w:autoSpaceDE w:val="0"/>
        <w:autoSpaceDN w:val="0"/>
        <w:adjustRightInd w:val="0"/>
        <w:spacing w:after="0" w:line="360" w:lineRule="auto"/>
        <w:rPr>
          <w:rFonts w:ascii="Times New Roman" w:hAnsi="Times New Roman"/>
          <w:sz w:val="24"/>
          <w:szCs w:val="24"/>
        </w:rPr>
      </w:pPr>
      <w:r w:rsidRPr="00E638C4">
        <w:rPr>
          <w:rFonts w:ascii="Times New Roman" w:hAnsi="Times New Roman"/>
          <w:sz w:val="24"/>
          <w:szCs w:val="24"/>
        </w:rPr>
        <w:t>Na úrovni ŠVP je možné přizpůsobit a upravit vzdělávací obsah jednotlivých předmětů pro</w:t>
      </w:r>
    </w:p>
    <w:p w:rsidR="007959A5" w:rsidRPr="00E638C4" w:rsidRDefault="007959A5" w:rsidP="00484071">
      <w:pPr>
        <w:autoSpaceDE w:val="0"/>
        <w:autoSpaceDN w:val="0"/>
        <w:adjustRightInd w:val="0"/>
        <w:spacing w:after="0" w:line="360" w:lineRule="auto"/>
        <w:rPr>
          <w:rFonts w:ascii="Times New Roman" w:hAnsi="Times New Roman"/>
          <w:sz w:val="24"/>
          <w:szCs w:val="24"/>
        </w:rPr>
      </w:pPr>
      <w:r w:rsidRPr="00E638C4">
        <w:rPr>
          <w:rFonts w:ascii="Times New Roman" w:hAnsi="Times New Roman"/>
          <w:sz w:val="24"/>
          <w:szCs w:val="24"/>
        </w:rPr>
        <w:t>tyto žáky tak, aby bylo dosahováno souladu mezi vzdělávacími požadavky formulovanými</w:t>
      </w:r>
    </w:p>
    <w:p w:rsidR="007959A5" w:rsidRPr="00484071" w:rsidRDefault="007959A5" w:rsidP="00484071">
      <w:pPr>
        <w:spacing w:line="360" w:lineRule="auto"/>
        <w:rPr>
          <w:rFonts w:ascii="Times New Roman" w:hAnsi="Times New Roman"/>
          <w:sz w:val="24"/>
          <w:szCs w:val="24"/>
        </w:rPr>
      </w:pPr>
      <w:r w:rsidRPr="00E638C4">
        <w:rPr>
          <w:rFonts w:ascii="Times New Roman" w:hAnsi="Times New Roman"/>
          <w:sz w:val="24"/>
          <w:szCs w:val="24"/>
        </w:rPr>
        <w:t>v RVP ZUV a skutečnými možnostmi těchto žáků</w:t>
      </w:r>
      <w:r w:rsidRPr="00E638C4">
        <w:rPr>
          <w:rFonts w:ascii="Times New Roman" w:hAnsi="Times New Roman"/>
          <w:sz w:val="24"/>
          <w:szCs w:val="24"/>
          <w:highlight w:val="yellow"/>
        </w:rPr>
        <w:t>.</w:t>
      </w:r>
      <w:r w:rsidRPr="00E638C4">
        <w:rPr>
          <w:rStyle w:val="Znakapoznpodarou"/>
          <w:rFonts w:ascii="Times New Roman" w:hAnsi="Times New Roman"/>
          <w:sz w:val="24"/>
          <w:szCs w:val="24"/>
          <w:highlight w:val="yellow"/>
        </w:rPr>
        <w:footnoteReference w:id="5"/>
      </w:r>
    </w:p>
    <w:p w:rsidR="007959A5" w:rsidRPr="00484071" w:rsidRDefault="007959A5" w:rsidP="00484071">
      <w:pPr>
        <w:autoSpaceDE w:val="0"/>
        <w:autoSpaceDN w:val="0"/>
        <w:adjustRightInd w:val="0"/>
        <w:spacing w:after="0" w:line="360" w:lineRule="auto"/>
        <w:rPr>
          <w:rFonts w:ascii="Times New Roman" w:hAnsi="Times New Roman"/>
          <w:b/>
          <w:sz w:val="24"/>
          <w:szCs w:val="24"/>
          <w:u w:val="single"/>
        </w:rPr>
      </w:pPr>
      <w:r w:rsidRPr="00484071">
        <w:rPr>
          <w:rFonts w:ascii="Times New Roman" w:hAnsi="Times New Roman"/>
          <w:b/>
          <w:sz w:val="24"/>
          <w:szCs w:val="24"/>
          <w:u w:val="single"/>
        </w:rPr>
        <w:t>RVP pro ZUŠ zahrnuje</w:t>
      </w:r>
    </w:p>
    <w:p w:rsidR="007959A5" w:rsidRPr="00484071" w:rsidRDefault="007959A5" w:rsidP="00484071">
      <w:pPr>
        <w:autoSpaceDE w:val="0"/>
        <w:autoSpaceDN w:val="0"/>
        <w:adjustRightInd w:val="0"/>
        <w:spacing w:after="0" w:line="360" w:lineRule="auto"/>
        <w:rPr>
          <w:rFonts w:ascii="Times New Roman" w:hAnsi="Times New Roman"/>
          <w:sz w:val="24"/>
          <w:szCs w:val="24"/>
        </w:rPr>
      </w:pPr>
      <w:r w:rsidRPr="00484071">
        <w:rPr>
          <w:rFonts w:ascii="Times New Roman" w:hAnsi="Times New Roman"/>
          <w:b/>
          <w:sz w:val="24"/>
          <w:szCs w:val="24"/>
        </w:rPr>
        <w:t>Hudební obor</w:t>
      </w:r>
      <w:r w:rsidRPr="00484071">
        <w:rPr>
          <w:rFonts w:ascii="Times New Roman" w:hAnsi="Times New Roman"/>
          <w:sz w:val="24"/>
          <w:szCs w:val="24"/>
        </w:rPr>
        <w:t xml:space="preserve"> </w:t>
      </w:r>
    </w:p>
    <w:p w:rsidR="007959A5" w:rsidRPr="00484071" w:rsidRDefault="007959A5" w:rsidP="00484071">
      <w:pPr>
        <w:autoSpaceDE w:val="0"/>
        <w:autoSpaceDN w:val="0"/>
        <w:adjustRightInd w:val="0"/>
        <w:spacing w:after="0" w:line="360" w:lineRule="auto"/>
        <w:rPr>
          <w:rFonts w:ascii="Times New Roman" w:hAnsi="Times New Roman"/>
          <w:sz w:val="24"/>
          <w:szCs w:val="24"/>
        </w:rPr>
      </w:pPr>
      <w:r w:rsidRPr="00484071">
        <w:rPr>
          <w:rFonts w:ascii="Times New Roman" w:hAnsi="Times New Roman"/>
          <w:sz w:val="24"/>
          <w:szCs w:val="24"/>
        </w:rPr>
        <w:t xml:space="preserve">6.3 Vzdělávací obsah oblasti Hudební interpretace a tvorba </w:t>
      </w:r>
    </w:p>
    <w:p w:rsidR="007959A5" w:rsidRPr="00484071" w:rsidRDefault="007959A5" w:rsidP="00484071">
      <w:pPr>
        <w:autoSpaceDE w:val="0"/>
        <w:autoSpaceDN w:val="0"/>
        <w:adjustRightInd w:val="0"/>
        <w:spacing w:after="0" w:line="360" w:lineRule="auto"/>
        <w:rPr>
          <w:rFonts w:ascii="Times New Roman" w:hAnsi="Times New Roman"/>
          <w:sz w:val="24"/>
          <w:szCs w:val="24"/>
        </w:rPr>
      </w:pPr>
      <w:r w:rsidRPr="00484071">
        <w:rPr>
          <w:rFonts w:ascii="Times New Roman" w:hAnsi="Times New Roman"/>
          <w:sz w:val="24"/>
          <w:szCs w:val="24"/>
        </w:rPr>
        <w:t xml:space="preserve">6.3.1 Vzdělávací zaměření Hra na klávesové nástroje </w:t>
      </w:r>
    </w:p>
    <w:p w:rsidR="007959A5" w:rsidRPr="00484071" w:rsidRDefault="007959A5" w:rsidP="00484071">
      <w:pPr>
        <w:autoSpaceDE w:val="0"/>
        <w:autoSpaceDN w:val="0"/>
        <w:adjustRightInd w:val="0"/>
        <w:spacing w:after="0" w:line="360" w:lineRule="auto"/>
        <w:rPr>
          <w:rFonts w:ascii="Times New Roman" w:hAnsi="Times New Roman"/>
          <w:sz w:val="24"/>
          <w:szCs w:val="24"/>
        </w:rPr>
      </w:pPr>
      <w:r w:rsidRPr="00484071">
        <w:rPr>
          <w:rFonts w:ascii="Times New Roman" w:hAnsi="Times New Roman"/>
          <w:sz w:val="24"/>
          <w:szCs w:val="24"/>
        </w:rPr>
        <w:t xml:space="preserve">6.3.2 Vzdělávací zaměření Hra na smyčcové nástroje </w:t>
      </w:r>
    </w:p>
    <w:p w:rsidR="007959A5" w:rsidRPr="00484071" w:rsidRDefault="007959A5" w:rsidP="00484071">
      <w:pPr>
        <w:autoSpaceDE w:val="0"/>
        <w:autoSpaceDN w:val="0"/>
        <w:adjustRightInd w:val="0"/>
        <w:spacing w:after="0" w:line="360" w:lineRule="auto"/>
        <w:rPr>
          <w:rFonts w:ascii="Times New Roman" w:hAnsi="Times New Roman"/>
          <w:sz w:val="24"/>
          <w:szCs w:val="24"/>
        </w:rPr>
      </w:pPr>
      <w:r w:rsidRPr="00484071">
        <w:rPr>
          <w:rFonts w:ascii="Times New Roman" w:hAnsi="Times New Roman"/>
          <w:sz w:val="24"/>
          <w:szCs w:val="24"/>
        </w:rPr>
        <w:t xml:space="preserve">6.3.3 Vzdělávací zaměření Hra na dechové nástroje </w:t>
      </w:r>
    </w:p>
    <w:p w:rsidR="007959A5" w:rsidRPr="00484071" w:rsidRDefault="007959A5" w:rsidP="00484071">
      <w:pPr>
        <w:autoSpaceDE w:val="0"/>
        <w:autoSpaceDN w:val="0"/>
        <w:adjustRightInd w:val="0"/>
        <w:spacing w:after="0" w:line="360" w:lineRule="auto"/>
        <w:rPr>
          <w:rFonts w:ascii="Times New Roman" w:hAnsi="Times New Roman"/>
          <w:sz w:val="24"/>
          <w:szCs w:val="24"/>
        </w:rPr>
      </w:pPr>
      <w:r w:rsidRPr="00484071">
        <w:rPr>
          <w:rFonts w:ascii="Times New Roman" w:hAnsi="Times New Roman"/>
          <w:sz w:val="24"/>
          <w:szCs w:val="24"/>
        </w:rPr>
        <w:t>6.3.4</w:t>
      </w:r>
      <w:r w:rsidRPr="00484071">
        <w:rPr>
          <w:rFonts w:ascii="Times New Roman" w:hAnsi="Times New Roman"/>
          <w:sz w:val="24"/>
          <w:szCs w:val="24"/>
        </w:rPr>
        <w:tab/>
        <w:t xml:space="preserve">Vzdělávací zaměření Hra na strunné nástroje </w:t>
      </w:r>
    </w:p>
    <w:p w:rsidR="007959A5" w:rsidRPr="00484071" w:rsidRDefault="007959A5" w:rsidP="00484071">
      <w:pPr>
        <w:autoSpaceDE w:val="0"/>
        <w:autoSpaceDN w:val="0"/>
        <w:adjustRightInd w:val="0"/>
        <w:spacing w:after="0" w:line="360" w:lineRule="auto"/>
        <w:rPr>
          <w:rFonts w:ascii="Times New Roman" w:hAnsi="Times New Roman"/>
          <w:sz w:val="24"/>
          <w:szCs w:val="24"/>
        </w:rPr>
      </w:pPr>
      <w:r w:rsidRPr="00484071">
        <w:rPr>
          <w:rFonts w:ascii="Times New Roman" w:hAnsi="Times New Roman"/>
          <w:sz w:val="24"/>
          <w:szCs w:val="24"/>
        </w:rPr>
        <w:t>6.3.5</w:t>
      </w:r>
      <w:r w:rsidRPr="00484071">
        <w:rPr>
          <w:rFonts w:ascii="Times New Roman" w:hAnsi="Times New Roman"/>
          <w:sz w:val="24"/>
          <w:szCs w:val="24"/>
        </w:rPr>
        <w:tab/>
        <w:t xml:space="preserve">Vzdělávací zaměření Hra na bicí nástroje </w:t>
      </w:r>
    </w:p>
    <w:p w:rsidR="007959A5" w:rsidRPr="00484071" w:rsidRDefault="007959A5" w:rsidP="00484071">
      <w:pPr>
        <w:autoSpaceDE w:val="0"/>
        <w:autoSpaceDN w:val="0"/>
        <w:adjustRightInd w:val="0"/>
        <w:spacing w:after="0" w:line="360" w:lineRule="auto"/>
        <w:rPr>
          <w:rFonts w:ascii="Times New Roman" w:hAnsi="Times New Roman"/>
          <w:sz w:val="24"/>
          <w:szCs w:val="24"/>
        </w:rPr>
      </w:pPr>
      <w:r w:rsidRPr="00484071">
        <w:rPr>
          <w:rFonts w:ascii="Times New Roman" w:hAnsi="Times New Roman"/>
          <w:sz w:val="24"/>
          <w:szCs w:val="24"/>
        </w:rPr>
        <w:t xml:space="preserve">6.3.6 Vzdělávací zaměření Sólový zpěv </w:t>
      </w:r>
    </w:p>
    <w:p w:rsidR="007959A5" w:rsidRPr="00484071" w:rsidRDefault="007959A5" w:rsidP="00484071">
      <w:pPr>
        <w:autoSpaceDE w:val="0"/>
        <w:autoSpaceDN w:val="0"/>
        <w:adjustRightInd w:val="0"/>
        <w:spacing w:after="0" w:line="360" w:lineRule="auto"/>
        <w:rPr>
          <w:rFonts w:ascii="Times New Roman" w:hAnsi="Times New Roman"/>
          <w:sz w:val="24"/>
          <w:szCs w:val="24"/>
        </w:rPr>
      </w:pPr>
      <w:r w:rsidRPr="00484071">
        <w:rPr>
          <w:rFonts w:ascii="Times New Roman" w:hAnsi="Times New Roman"/>
          <w:sz w:val="24"/>
          <w:szCs w:val="24"/>
        </w:rPr>
        <w:t xml:space="preserve">6.3.7 Vzdělávací zaměření Sborový zpěv </w:t>
      </w:r>
    </w:p>
    <w:p w:rsidR="007959A5" w:rsidRPr="00484071" w:rsidRDefault="007959A5" w:rsidP="00484071">
      <w:pPr>
        <w:autoSpaceDE w:val="0"/>
        <w:autoSpaceDN w:val="0"/>
        <w:adjustRightInd w:val="0"/>
        <w:spacing w:after="0" w:line="360" w:lineRule="auto"/>
        <w:rPr>
          <w:rFonts w:ascii="Times New Roman" w:hAnsi="Times New Roman"/>
          <w:sz w:val="24"/>
          <w:szCs w:val="24"/>
        </w:rPr>
      </w:pPr>
      <w:r w:rsidRPr="00484071">
        <w:rPr>
          <w:rFonts w:ascii="Times New Roman" w:hAnsi="Times New Roman"/>
          <w:sz w:val="24"/>
          <w:szCs w:val="24"/>
        </w:rPr>
        <w:t xml:space="preserve">6.3.8 Vzdělávací zaměření Elektronické zpracování hudby a zvuková tvorba </w:t>
      </w:r>
    </w:p>
    <w:p w:rsidR="007959A5" w:rsidRPr="00484071" w:rsidRDefault="007959A5" w:rsidP="00484071">
      <w:pPr>
        <w:autoSpaceDE w:val="0"/>
        <w:autoSpaceDN w:val="0"/>
        <w:adjustRightInd w:val="0"/>
        <w:spacing w:after="0" w:line="360" w:lineRule="auto"/>
        <w:rPr>
          <w:rFonts w:ascii="Times New Roman" w:hAnsi="Times New Roman"/>
          <w:sz w:val="24"/>
          <w:szCs w:val="24"/>
        </w:rPr>
      </w:pPr>
      <w:r w:rsidRPr="00484071">
        <w:rPr>
          <w:rFonts w:ascii="Times New Roman" w:hAnsi="Times New Roman"/>
          <w:sz w:val="24"/>
          <w:szCs w:val="24"/>
        </w:rPr>
        <w:t xml:space="preserve">6.3.9 Vzdělávací zaměření Hra na akordeon </w:t>
      </w:r>
    </w:p>
    <w:p w:rsidR="007959A5" w:rsidRPr="00484071" w:rsidRDefault="007959A5" w:rsidP="00484071">
      <w:pPr>
        <w:autoSpaceDE w:val="0"/>
        <w:autoSpaceDN w:val="0"/>
        <w:adjustRightInd w:val="0"/>
        <w:spacing w:after="0" w:line="360" w:lineRule="auto"/>
        <w:rPr>
          <w:rFonts w:ascii="Times New Roman" w:hAnsi="Times New Roman"/>
          <w:sz w:val="24"/>
          <w:szCs w:val="24"/>
        </w:rPr>
      </w:pPr>
      <w:proofErr w:type="gramStart"/>
      <w:r w:rsidRPr="00484071">
        <w:rPr>
          <w:rFonts w:ascii="Times New Roman" w:hAnsi="Times New Roman"/>
          <w:sz w:val="24"/>
          <w:szCs w:val="24"/>
        </w:rPr>
        <w:t>6.3.10</w:t>
      </w:r>
      <w:proofErr w:type="gramEnd"/>
      <w:r w:rsidRPr="00484071">
        <w:rPr>
          <w:rFonts w:ascii="Times New Roman" w:hAnsi="Times New Roman"/>
          <w:sz w:val="24"/>
          <w:szCs w:val="24"/>
        </w:rPr>
        <w:t xml:space="preserve"> Vzdělávací zaměření Hra na cimbál </w:t>
      </w:r>
    </w:p>
    <w:p w:rsidR="007959A5" w:rsidRPr="00484071" w:rsidRDefault="007959A5" w:rsidP="00484071">
      <w:pPr>
        <w:autoSpaceDE w:val="0"/>
        <w:autoSpaceDN w:val="0"/>
        <w:adjustRightInd w:val="0"/>
        <w:spacing w:after="0" w:line="360" w:lineRule="auto"/>
        <w:rPr>
          <w:rFonts w:ascii="Times New Roman" w:hAnsi="Times New Roman"/>
          <w:sz w:val="24"/>
          <w:szCs w:val="24"/>
        </w:rPr>
      </w:pPr>
      <w:proofErr w:type="gramStart"/>
      <w:r w:rsidRPr="00484071">
        <w:rPr>
          <w:rFonts w:ascii="Times New Roman" w:hAnsi="Times New Roman"/>
          <w:sz w:val="24"/>
          <w:szCs w:val="24"/>
        </w:rPr>
        <w:t>6.3.11</w:t>
      </w:r>
      <w:proofErr w:type="gramEnd"/>
      <w:r w:rsidRPr="00484071">
        <w:rPr>
          <w:rFonts w:ascii="Times New Roman" w:hAnsi="Times New Roman"/>
          <w:sz w:val="24"/>
          <w:szCs w:val="24"/>
        </w:rPr>
        <w:t xml:space="preserve"> Vzdělávací zaměření Hra na dudy </w:t>
      </w:r>
    </w:p>
    <w:p w:rsidR="007959A5" w:rsidRPr="00484071" w:rsidRDefault="007959A5" w:rsidP="00484071">
      <w:pPr>
        <w:spacing w:line="360" w:lineRule="auto"/>
        <w:rPr>
          <w:rFonts w:ascii="Times New Roman" w:hAnsi="Times New Roman"/>
          <w:sz w:val="24"/>
          <w:szCs w:val="24"/>
        </w:rPr>
      </w:pPr>
      <w:proofErr w:type="gramStart"/>
      <w:r w:rsidRPr="00484071">
        <w:rPr>
          <w:rFonts w:ascii="Times New Roman" w:hAnsi="Times New Roman"/>
          <w:sz w:val="24"/>
          <w:szCs w:val="24"/>
        </w:rPr>
        <w:t>6.3.12</w:t>
      </w:r>
      <w:proofErr w:type="gramEnd"/>
      <w:r w:rsidRPr="00484071">
        <w:rPr>
          <w:rFonts w:ascii="Times New Roman" w:hAnsi="Times New Roman"/>
          <w:sz w:val="24"/>
          <w:szCs w:val="24"/>
        </w:rPr>
        <w:t xml:space="preserve"> Vzdělávací zaměření Skladba  </w:t>
      </w:r>
    </w:p>
    <w:p w:rsidR="007959A5" w:rsidRPr="00484071" w:rsidRDefault="007959A5" w:rsidP="00484071">
      <w:pPr>
        <w:autoSpaceDE w:val="0"/>
        <w:autoSpaceDN w:val="0"/>
        <w:adjustRightInd w:val="0"/>
        <w:spacing w:after="0" w:line="360" w:lineRule="auto"/>
        <w:rPr>
          <w:rFonts w:ascii="Times New Roman" w:hAnsi="Times New Roman"/>
          <w:b/>
          <w:sz w:val="24"/>
          <w:szCs w:val="24"/>
        </w:rPr>
      </w:pPr>
      <w:r w:rsidRPr="00484071">
        <w:rPr>
          <w:rFonts w:ascii="Times New Roman" w:hAnsi="Times New Roman"/>
          <w:b/>
          <w:sz w:val="24"/>
          <w:szCs w:val="24"/>
        </w:rPr>
        <w:t xml:space="preserve">Výtvarný obor </w:t>
      </w:r>
    </w:p>
    <w:p w:rsidR="007959A5" w:rsidRPr="00484071" w:rsidRDefault="007959A5" w:rsidP="00484071">
      <w:pPr>
        <w:autoSpaceDE w:val="0"/>
        <w:autoSpaceDN w:val="0"/>
        <w:adjustRightInd w:val="0"/>
        <w:spacing w:after="0" w:line="360" w:lineRule="auto"/>
        <w:rPr>
          <w:rFonts w:ascii="Times New Roman" w:hAnsi="Times New Roman"/>
          <w:sz w:val="24"/>
          <w:szCs w:val="24"/>
        </w:rPr>
      </w:pPr>
      <w:r w:rsidRPr="00484071">
        <w:rPr>
          <w:rFonts w:ascii="Times New Roman" w:hAnsi="Times New Roman"/>
          <w:sz w:val="24"/>
          <w:szCs w:val="24"/>
        </w:rPr>
        <w:t xml:space="preserve">7.3 Vzdělávací obsah oblasti Výtvarná tvorba </w:t>
      </w:r>
    </w:p>
    <w:p w:rsidR="007959A5" w:rsidRPr="00484071" w:rsidRDefault="007959A5" w:rsidP="00484071">
      <w:pPr>
        <w:autoSpaceDE w:val="0"/>
        <w:autoSpaceDN w:val="0"/>
        <w:adjustRightInd w:val="0"/>
        <w:spacing w:after="0" w:line="360" w:lineRule="auto"/>
        <w:rPr>
          <w:rFonts w:ascii="Times New Roman" w:hAnsi="Times New Roman"/>
          <w:sz w:val="24"/>
          <w:szCs w:val="24"/>
        </w:rPr>
      </w:pPr>
      <w:r w:rsidRPr="00484071">
        <w:rPr>
          <w:rFonts w:ascii="Times New Roman" w:hAnsi="Times New Roman"/>
          <w:sz w:val="24"/>
          <w:szCs w:val="24"/>
        </w:rPr>
        <w:t>7.4</w:t>
      </w:r>
      <w:r w:rsidRPr="00484071">
        <w:rPr>
          <w:rFonts w:ascii="Times New Roman" w:hAnsi="Times New Roman"/>
          <w:sz w:val="24"/>
          <w:szCs w:val="24"/>
        </w:rPr>
        <w:tab/>
        <w:t xml:space="preserve">Vzdělávací obsah oblasti Recepce a reflexe výtvarného umění </w:t>
      </w:r>
    </w:p>
    <w:p w:rsidR="007959A5" w:rsidRPr="00484071" w:rsidRDefault="007959A5" w:rsidP="00484071">
      <w:pPr>
        <w:autoSpaceDE w:val="0"/>
        <w:autoSpaceDN w:val="0"/>
        <w:adjustRightInd w:val="0"/>
        <w:spacing w:after="0" w:line="360" w:lineRule="auto"/>
        <w:rPr>
          <w:rFonts w:ascii="Times New Roman" w:hAnsi="Times New Roman"/>
          <w:sz w:val="24"/>
          <w:szCs w:val="24"/>
        </w:rPr>
      </w:pPr>
      <w:r w:rsidRPr="00484071">
        <w:rPr>
          <w:rFonts w:ascii="Times New Roman" w:hAnsi="Times New Roman"/>
          <w:sz w:val="24"/>
          <w:szCs w:val="24"/>
        </w:rPr>
        <w:t xml:space="preserve">8 </w:t>
      </w:r>
      <w:r w:rsidRPr="00484071">
        <w:rPr>
          <w:rFonts w:ascii="Times New Roman" w:hAnsi="Times New Roman"/>
          <w:b/>
          <w:sz w:val="24"/>
          <w:szCs w:val="24"/>
        </w:rPr>
        <w:t>Taneční obor</w:t>
      </w:r>
      <w:r w:rsidRPr="00484071">
        <w:rPr>
          <w:rFonts w:ascii="Times New Roman" w:hAnsi="Times New Roman"/>
          <w:sz w:val="24"/>
          <w:szCs w:val="24"/>
        </w:rPr>
        <w:t xml:space="preserve"> </w:t>
      </w:r>
    </w:p>
    <w:p w:rsidR="007959A5" w:rsidRPr="00484071" w:rsidRDefault="007959A5" w:rsidP="00484071">
      <w:pPr>
        <w:autoSpaceDE w:val="0"/>
        <w:autoSpaceDN w:val="0"/>
        <w:adjustRightInd w:val="0"/>
        <w:spacing w:after="0" w:line="360" w:lineRule="auto"/>
        <w:rPr>
          <w:rFonts w:ascii="Times New Roman" w:hAnsi="Times New Roman"/>
          <w:sz w:val="24"/>
          <w:szCs w:val="24"/>
        </w:rPr>
      </w:pPr>
      <w:r w:rsidRPr="00484071">
        <w:rPr>
          <w:rFonts w:ascii="Times New Roman" w:hAnsi="Times New Roman"/>
          <w:sz w:val="24"/>
          <w:szCs w:val="24"/>
        </w:rPr>
        <w:lastRenderedPageBreak/>
        <w:t xml:space="preserve">8.3 Vzdělávací obsah oblasti Taneční tvorba a interpretace </w:t>
      </w:r>
    </w:p>
    <w:p w:rsidR="007959A5" w:rsidRPr="00484071" w:rsidRDefault="007959A5" w:rsidP="00484071">
      <w:pPr>
        <w:autoSpaceDE w:val="0"/>
        <w:autoSpaceDN w:val="0"/>
        <w:adjustRightInd w:val="0"/>
        <w:spacing w:after="0" w:line="360" w:lineRule="auto"/>
        <w:rPr>
          <w:rFonts w:ascii="Times New Roman" w:hAnsi="Times New Roman"/>
          <w:sz w:val="24"/>
          <w:szCs w:val="24"/>
        </w:rPr>
      </w:pPr>
      <w:r w:rsidRPr="00484071">
        <w:rPr>
          <w:rFonts w:ascii="Times New Roman" w:hAnsi="Times New Roman"/>
          <w:sz w:val="24"/>
          <w:szCs w:val="24"/>
        </w:rPr>
        <w:t>8.4</w:t>
      </w:r>
      <w:r w:rsidRPr="00484071">
        <w:rPr>
          <w:rFonts w:ascii="Times New Roman" w:hAnsi="Times New Roman"/>
          <w:sz w:val="24"/>
          <w:szCs w:val="24"/>
        </w:rPr>
        <w:tab/>
        <w:t xml:space="preserve">Vzdělávací obsah oblasti Recepce a reflexe tanečního umění </w:t>
      </w:r>
    </w:p>
    <w:p w:rsidR="007959A5" w:rsidRPr="00484071" w:rsidRDefault="007959A5" w:rsidP="00484071">
      <w:pPr>
        <w:autoSpaceDE w:val="0"/>
        <w:autoSpaceDN w:val="0"/>
        <w:adjustRightInd w:val="0"/>
        <w:spacing w:after="0" w:line="360" w:lineRule="auto"/>
        <w:rPr>
          <w:rFonts w:ascii="Times New Roman" w:hAnsi="Times New Roman"/>
          <w:sz w:val="24"/>
          <w:szCs w:val="24"/>
        </w:rPr>
      </w:pPr>
      <w:r w:rsidRPr="00484071">
        <w:rPr>
          <w:rFonts w:ascii="Times New Roman" w:hAnsi="Times New Roman"/>
          <w:b/>
          <w:sz w:val="24"/>
          <w:szCs w:val="24"/>
        </w:rPr>
        <w:t>Literárně-dramatický obor</w:t>
      </w:r>
      <w:r w:rsidRPr="00484071">
        <w:rPr>
          <w:rFonts w:ascii="Times New Roman" w:hAnsi="Times New Roman"/>
          <w:sz w:val="24"/>
          <w:szCs w:val="24"/>
        </w:rPr>
        <w:t xml:space="preserve"> </w:t>
      </w:r>
    </w:p>
    <w:p w:rsidR="007959A5" w:rsidRPr="00484071" w:rsidRDefault="007959A5" w:rsidP="00484071">
      <w:pPr>
        <w:autoSpaceDE w:val="0"/>
        <w:autoSpaceDN w:val="0"/>
        <w:adjustRightInd w:val="0"/>
        <w:spacing w:after="0" w:line="360" w:lineRule="auto"/>
        <w:rPr>
          <w:rFonts w:ascii="Times New Roman" w:hAnsi="Times New Roman"/>
          <w:sz w:val="24"/>
          <w:szCs w:val="24"/>
        </w:rPr>
      </w:pPr>
      <w:r w:rsidRPr="00484071">
        <w:rPr>
          <w:rFonts w:ascii="Times New Roman" w:hAnsi="Times New Roman"/>
          <w:sz w:val="24"/>
          <w:szCs w:val="24"/>
        </w:rPr>
        <w:t xml:space="preserve">9.3 Vzdělávací obsah oblasti Interpretace a tvorba </w:t>
      </w:r>
    </w:p>
    <w:p w:rsidR="007959A5" w:rsidRPr="00484071" w:rsidRDefault="007959A5" w:rsidP="00484071">
      <w:pPr>
        <w:autoSpaceDE w:val="0"/>
        <w:autoSpaceDN w:val="0"/>
        <w:adjustRightInd w:val="0"/>
        <w:spacing w:after="0" w:line="360" w:lineRule="auto"/>
        <w:rPr>
          <w:rFonts w:ascii="Times New Roman" w:hAnsi="Times New Roman"/>
          <w:sz w:val="24"/>
          <w:szCs w:val="24"/>
        </w:rPr>
      </w:pPr>
      <w:r w:rsidRPr="00484071">
        <w:rPr>
          <w:rFonts w:ascii="Times New Roman" w:hAnsi="Times New Roman"/>
          <w:sz w:val="24"/>
          <w:szCs w:val="24"/>
        </w:rPr>
        <w:t>9.4</w:t>
      </w:r>
      <w:r w:rsidRPr="00484071">
        <w:rPr>
          <w:rFonts w:ascii="Times New Roman" w:hAnsi="Times New Roman"/>
          <w:sz w:val="24"/>
          <w:szCs w:val="24"/>
        </w:rPr>
        <w:tab/>
        <w:t xml:space="preserve">Vzdělávací obsah oblasti Recepce a reflexe dramatického umění  </w:t>
      </w:r>
    </w:p>
    <w:p w:rsidR="007959A5" w:rsidRPr="00484071" w:rsidRDefault="007959A5" w:rsidP="00484071">
      <w:pPr>
        <w:autoSpaceDE w:val="0"/>
        <w:autoSpaceDN w:val="0"/>
        <w:adjustRightInd w:val="0"/>
        <w:spacing w:after="0" w:line="360" w:lineRule="auto"/>
        <w:rPr>
          <w:rFonts w:ascii="Times New Roman" w:hAnsi="Times New Roman"/>
          <w:b/>
          <w:sz w:val="24"/>
          <w:szCs w:val="24"/>
        </w:rPr>
      </w:pPr>
      <w:r w:rsidRPr="00484071">
        <w:rPr>
          <w:rFonts w:ascii="Times New Roman" w:hAnsi="Times New Roman"/>
          <w:b/>
          <w:sz w:val="24"/>
          <w:szCs w:val="24"/>
        </w:rPr>
        <w:t xml:space="preserve">Multimediální tvorba </w:t>
      </w:r>
    </w:p>
    <w:p w:rsidR="007959A5" w:rsidRDefault="007959A5" w:rsidP="00484071">
      <w:pPr>
        <w:spacing w:line="360" w:lineRule="auto"/>
        <w:rPr>
          <w:rFonts w:ascii="Times New Roman" w:hAnsi="Times New Roman"/>
          <w:sz w:val="24"/>
          <w:szCs w:val="24"/>
        </w:rPr>
      </w:pPr>
    </w:p>
    <w:p w:rsidR="00E638C4" w:rsidRDefault="00E638C4" w:rsidP="00484071">
      <w:pPr>
        <w:spacing w:line="360" w:lineRule="auto"/>
        <w:rPr>
          <w:rFonts w:ascii="Times New Roman" w:hAnsi="Times New Roman"/>
          <w:sz w:val="24"/>
          <w:szCs w:val="24"/>
        </w:rPr>
      </w:pPr>
    </w:p>
    <w:p w:rsidR="00E638C4" w:rsidRDefault="00E638C4" w:rsidP="00484071">
      <w:pPr>
        <w:spacing w:line="360" w:lineRule="auto"/>
        <w:rPr>
          <w:rFonts w:ascii="Times New Roman" w:hAnsi="Times New Roman"/>
          <w:sz w:val="24"/>
          <w:szCs w:val="24"/>
        </w:rPr>
      </w:pPr>
    </w:p>
    <w:p w:rsidR="00E638C4" w:rsidRDefault="00E638C4" w:rsidP="00484071">
      <w:pPr>
        <w:spacing w:line="360" w:lineRule="auto"/>
        <w:rPr>
          <w:rFonts w:ascii="Times New Roman" w:hAnsi="Times New Roman"/>
          <w:sz w:val="24"/>
          <w:szCs w:val="24"/>
        </w:rPr>
      </w:pPr>
    </w:p>
    <w:p w:rsidR="00E638C4" w:rsidRDefault="00E638C4" w:rsidP="00484071">
      <w:pPr>
        <w:spacing w:line="360" w:lineRule="auto"/>
        <w:rPr>
          <w:rFonts w:ascii="Times New Roman" w:hAnsi="Times New Roman"/>
          <w:sz w:val="24"/>
          <w:szCs w:val="24"/>
        </w:rPr>
      </w:pPr>
    </w:p>
    <w:p w:rsidR="00E638C4" w:rsidRDefault="00E638C4" w:rsidP="00484071">
      <w:pPr>
        <w:spacing w:line="360" w:lineRule="auto"/>
        <w:rPr>
          <w:rFonts w:ascii="Times New Roman" w:hAnsi="Times New Roman"/>
          <w:sz w:val="24"/>
          <w:szCs w:val="24"/>
        </w:rPr>
      </w:pPr>
    </w:p>
    <w:p w:rsidR="00E638C4" w:rsidRDefault="00E638C4" w:rsidP="00484071">
      <w:pPr>
        <w:spacing w:line="360" w:lineRule="auto"/>
        <w:rPr>
          <w:rFonts w:ascii="Times New Roman" w:hAnsi="Times New Roman"/>
          <w:sz w:val="24"/>
          <w:szCs w:val="24"/>
        </w:rPr>
      </w:pPr>
    </w:p>
    <w:p w:rsidR="00E638C4" w:rsidRDefault="00E638C4" w:rsidP="00484071">
      <w:pPr>
        <w:spacing w:line="360" w:lineRule="auto"/>
        <w:rPr>
          <w:rFonts w:ascii="Times New Roman" w:hAnsi="Times New Roman"/>
          <w:sz w:val="24"/>
          <w:szCs w:val="24"/>
        </w:rPr>
      </w:pPr>
    </w:p>
    <w:p w:rsidR="00E638C4" w:rsidRDefault="00E638C4" w:rsidP="00484071">
      <w:pPr>
        <w:spacing w:line="360" w:lineRule="auto"/>
        <w:rPr>
          <w:rFonts w:ascii="Times New Roman" w:hAnsi="Times New Roman"/>
          <w:sz w:val="24"/>
          <w:szCs w:val="24"/>
        </w:rPr>
      </w:pPr>
    </w:p>
    <w:p w:rsidR="00E638C4" w:rsidRDefault="00E638C4" w:rsidP="00484071">
      <w:pPr>
        <w:spacing w:line="360" w:lineRule="auto"/>
        <w:rPr>
          <w:rFonts w:ascii="Times New Roman" w:hAnsi="Times New Roman"/>
          <w:sz w:val="24"/>
          <w:szCs w:val="24"/>
        </w:rPr>
      </w:pPr>
    </w:p>
    <w:p w:rsidR="00E638C4" w:rsidRDefault="00E638C4" w:rsidP="00484071">
      <w:pPr>
        <w:spacing w:line="360" w:lineRule="auto"/>
        <w:rPr>
          <w:rFonts w:ascii="Times New Roman" w:hAnsi="Times New Roman"/>
          <w:sz w:val="24"/>
          <w:szCs w:val="24"/>
        </w:rPr>
      </w:pPr>
    </w:p>
    <w:p w:rsidR="00E638C4" w:rsidRDefault="00E638C4" w:rsidP="00484071">
      <w:pPr>
        <w:spacing w:line="360" w:lineRule="auto"/>
        <w:rPr>
          <w:rFonts w:ascii="Times New Roman" w:hAnsi="Times New Roman"/>
          <w:sz w:val="24"/>
          <w:szCs w:val="24"/>
        </w:rPr>
      </w:pPr>
    </w:p>
    <w:p w:rsidR="00E638C4" w:rsidRDefault="00E638C4" w:rsidP="00484071">
      <w:pPr>
        <w:spacing w:line="360" w:lineRule="auto"/>
        <w:rPr>
          <w:rFonts w:ascii="Times New Roman" w:hAnsi="Times New Roman"/>
          <w:sz w:val="24"/>
          <w:szCs w:val="24"/>
        </w:rPr>
      </w:pPr>
    </w:p>
    <w:p w:rsidR="00E638C4" w:rsidRDefault="00E638C4" w:rsidP="00484071">
      <w:pPr>
        <w:spacing w:line="360" w:lineRule="auto"/>
        <w:rPr>
          <w:rFonts w:ascii="Times New Roman" w:hAnsi="Times New Roman"/>
          <w:sz w:val="24"/>
          <w:szCs w:val="24"/>
        </w:rPr>
      </w:pPr>
    </w:p>
    <w:p w:rsidR="00E638C4" w:rsidRDefault="00E638C4" w:rsidP="00484071">
      <w:pPr>
        <w:spacing w:line="360" w:lineRule="auto"/>
        <w:rPr>
          <w:rFonts w:ascii="Times New Roman" w:hAnsi="Times New Roman"/>
          <w:sz w:val="24"/>
          <w:szCs w:val="24"/>
        </w:rPr>
      </w:pPr>
    </w:p>
    <w:p w:rsidR="00E638C4" w:rsidRDefault="00E638C4" w:rsidP="00484071">
      <w:pPr>
        <w:spacing w:line="360" w:lineRule="auto"/>
        <w:rPr>
          <w:rFonts w:ascii="Times New Roman" w:hAnsi="Times New Roman"/>
          <w:sz w:val="24"/>
          <w:szCs w:val="24"/>
        </w:rPr>
      </w:pPr>
    </w:p>
    <w:p w:rsidR="00E638C4" w:rsidRDefault="00E638C4" w:rsidP="00484071">
      <w:pPr>
        <w:spacing w:line="360" w:lineRule="auto"/>
        <w:rPr>
          <w:rFonts w:ascii="Times New Roman" w:hAnsi="Times New Roman"/>
          <w:sz w:val="24"/>
          <w:szCs w:val="24"/>
        </w:rPr>
      </w:pPr>
    </w:p>
    <w:p w:rsidR="00E638C4" w:rsidRDefault="00E638C4" w:rsidP="00484071">
      <w:pPr>
        <w:spacing w:line="360" w:lineRule="auto"/>
        <w:rPr>
          <w:rFonts w:ascii="Times New Roman" w:hAnsi="Times New Roman"/>
          <w:sz w:val="24"/>
          <w:szCs w:val="24"/>
        </w:rPr>
      </w:pPr>
    </w:p>
    <w:p w:rsidR="00E638C4" w:rsidRPr="00484071" w:rsidRDefault="00E638C4" w:rsidP="00484071">
      <w:pPr>
        <w:spacing w:line="360" w:lineRule="auto"/>
        <w:rPr>
          <w:rFonts w:ascii="Times New Roman" w:hAnsi="Times New Roman"/>
          <w:sz w:val="24"/>
          <w:szCs w:val="24"/>
        </w:rPr>
      </w:pPr>
    </w:p>
    <w:p w:rsidR="00E638C4" w:rsidRDefault="00E638C4" w:rsidP="00484071">
      <w:pPr>
        <w:spacing w:line="360" w:lineRule="auto"/>
        <w:jc w:val="center"/>
        <w:rPr>
          <w:rFonts w:ascii="Times New Roman" w:hAnsi="Times New Roman"/>
          <w:b/>
          <w:sz w:val="24"/>
          <w:szCs w:val="24"/>
          <w:u w:val="single"/>
        </w:rPr>
      </w:pPr>
      <w:r w:rsidRPr="00AC47F9">
        <w:rPr>
          <w:rFonts w:ascii="Times New Roman" w:hAnsi="Times New Roman"/>
          <w:b/>
          <w:sz w:val="24"/>
          <w:szCs w:val="24"/>
          <w:highlight w:val="yellow"/>
          <w:u w:val="single"/>
        </w:rPr>
        <w:lastRenderedPageBreak/>
        <w:t>Příloha č. 1</w:t>
      </w:r>
    </w:p>
    <w:p w:rsidR="007959A5" w:rsidRPr="00AC47F9" w:rsidRDefault="00E638C4" w:rsidP="00484071">
      <w:pPr>
        <w:spacing w:line="360" w:lineRule="auto"/>
        <w:jc w:val="center"/>
        <w:rPr>
          <w:rFonts w:ascii="Times New Roman" w:hAnsi="Times New Roman"/>
          <w:b/>
          <w:sz w:val="24"/>
          <w:szCs w:val="24"/>
          <w:u w:val="single"/>
        </w:rPr>
      </w:pPr>
      <w:r w:rsidRPr="00AC47F9">
        <w:rPr>
          <w:rFonts w:ascii="Times New Roman" w:hAnsi="Times New Roman"/>
          <w:b/>
          <w:sz w:val="24"/>
          <w:szCs w:val="24"/>
          <w:u w:val="single"/>
        </w:rPr>
        <w:t>Metodická doporučení k inovacím RVP pro ZUŠ:</w:t>
      </w:r>
      <w:r w:rsidRPr="00AC47F9">
        <w:rPr>
          <w:rStyle w:val="Znakapoznpodarou"/>
          <w:rFonts w:ascii="Times New Roman" w:hAnsi="Times New Roman"/>
          <w:b/>
          <w:sz w:val="24"/>
          <w:szCs w:val="24"/>
          <w:u w:val="single"/>
        </w:rPr>
        <w:footnoteReference w:id="6"/>
      </w:r>
    </w:p>
    <w:p w:rsidR="00E638C4" w:rsidRPr="00AC47F9" w:rsidRDefault="00E638C4" w:rsidP="00AC47F9">
      <w:pPr>
        <w:pStyle w:val="Bezmezer"/>
        <w:numPr>
          <w:ilvl w:val="0"/>
          <w:numId w:val="38"/>
        </w:numPr>
        <w:spacing w:line="360" w:lineRule="auto"/>
        <w:rPr>
          <w:rFonts w:ascii="Times New Roman" w:hAnsi="Times New Roman"/>
          <w:sz w:val="24"/>
          <w:szCs w:val="24"/>
        </w:rPr>
      </w:pPr>
      <w:r w:rsidRPr="00AC47F9">
        <w:rPr>
          <w:rFonts w:ascii="Times New Roman" w:hAnsi="Times New Roman"/>
          <w:sz w:val="24"/>
          <w:szCs w:val="24"/>
        </w:rPr>
        <w:t>Uskutečnit změny ve zkušebním řádu týkající se přijímacího řízení. (V rámci ŠVP si každá škola definuje nezbytné předpoklady pro přijetí v rámci jednotlivých oborů. A to tak, aby byl nastavený co nejnižší práh pro přijetí s ohledem na specifika v rámci jednotlivých postižení (</w:t>
      </w:r>
      <w:proofErr w:type="gramStart"/>
      <w:r w:rsidRPr="00AC47F9">
        <w:rPr>
          <w:rFonts w:ascii="Times New Roman" w:hAnsi="Times New Roman"/>
          <w:sz w:val="24"/>
          <w:szCs w:val="24"/>
        </w:rPr>
        <w:t>Tzn</w:t>
      </w:r>
      <w:r w:rsidR="005434AF" w:rsidRPr="00AC47F9">
        <w:rPr>
          <w:rFonts w:ascii="Times New Roman" w:hAnsi="Times New Roman"/>
          <w:sz w:val="24"/>
          <w:szCs w:val="24"/>
        </w:rPr>
        <w:t xml:space="preserve">.  </w:t>
      </w:r>
      <w:r w:rsidRPr="00AC47F9">
        <w:rPr>
          <w:rFonts w:ascii="Times New Roman" w:hAnsi="Times New Roman"/>
          <w:sz w:val="24"/>
          <w:szCs w:val="24"/>
        </w:rPr>
        <w:t>nalezne</w:t>
      </w:r>
      <w:proofErr w:type="gramEnd"/>
      <w:r w:rsidRPr="00AC47F9">
        <w:rPr>
          <w:rFonts w:ascii="Times New Roman" w:hAnsi="Times New Roman"/>
          <w:sz w:val="24"/>
          <w:szCs w:val="24"/>
        </w:rPr>
        <w:t xml:space="preserve"> hranice zařaditelnosti žáka se speciálními vzdělávacími potřebami do výuky. Je nutné též uskutečnit změny ve zkušebním řádu týkající se přijímacího řízení.)</w:t>
      </w:r>
      <w:r w:rsidR="005434AF" w:rsidRPr="00AC47F9">
        <w:rPr>
          <w:rFonts w:ascii="Times New Roman" w:hAnsi="Times New Roman"/>
          <w:sz w:val="24"/>
          <w:szCs w:val="24"/>
        </w:rPr>
        <w:t xml:space="preserve">. Podmínkou jsou elementární talentové a vzdělávací předpoklady pro daný obor ZUŠ, přičemž není nutno, aby žák daný obor zvládal v plném rozsahu (např. je schopen zvládnout hru na daný nástroj, ale není schopen absolvovat hudební nauku); příp. je možné mu rozšířit/snížit počet hodin apod. Z výše uvedeného vyplývá definice </w:t>
      </w:r>
      <w:proofErr w:type="spellStart"/>
      <w:r w:rsidR="005434AF" w:rsidRPr="00AC47F9">
        <w:rPr>
          <w:rFonts w:ascii="Times New Roman" w:hAnsi="Times New Roman"/>
          <w:sz w:val="24"/>
          <w:szCs w:val="24"/>
        </w:rPr>
        <w:t>nezvytných</w:t>
      </w:r>
      <w:proofErr w:type="spellEnd"/>
      <w:r w:rsidR="005434AF" w:rsidRPr="00AC47F9">
        <w:rPr>
          <w:rFonts w:ascii="Times New Roman" w:hAnsi="Times New Roman"/>
          <w:sz w:val="24"/>
          <w:szCs w:val="24"/>
        </w:rPr>
        <w:t xml:space="preserve"> předpokladů pro daný obor v rámci ŠVP (např. schopnost verbální komunikace, schopnost zapojovat se do práce kolektivu aj.)</w:t>
      </w:r>
    </w:p>
    <w:p w:rsidR="00E638C4" w:rsidRPr="00AC47F9" w:rsidRDefault="00E638C4" w:rsidP="00AC47F9">
      <w:pPr>
        <w:pStyle w:val="Bezmezer"/>
        <w:numPr>
          <w:ilvl w:val="0"/>
          <w:numId w:val="38"/>
        </w:numPr>
        <w:spacing w:line="360" w:lineRule="auto"/>
        <w:rPr>
          <w:rFonts w:ascii="Times New Roman" w:hAnsi="Times New Roman"/>
          <w:sz w:val="24"/>
          <w:szCs w:val="24"/>
        </w:rPr>
      </w:pPr>
      <w:r w:rsidRPr="00AC47F9">
        <w:rPr>
          <w:rFonts w:ascii="Times New Roman" w:hAnsi="Times New Roman"/>
          <w:sz w:val="24"/>
          <w:szCs w:val="24"/>
        </w:rPr>
        <w:t>Vřadit uměleckou praxi mezi nedílné součásti výuky hlavního oboru a upravit její rozvržení tak, aby mohla probíhat kontinuálně po celou dobu</w:t>
      </w:r>
      <w:r w:rsidR="005434AF" w:rsidRPr="00AC47F9">
        <w:rPr>
          <w:rFonts w:ascii="Times New Roman" w:hAnsi="Times New Roman"/>
          <w:sz w:val="24"/>
          <w:szCs w:val="24"/>
        </w:rPr>
        <w:t xml:space="preserve"> výuky.</w:t>
      </w:r>
    </w:p>
    <w:p w:rsidR="00E638C4" w:rsidRPr="00AC47F9" w:rsidRDefault="00E638C4" w:rsidP="00AC47F9">
      <w:pPr>
        <w:pStyle w:val="Bezmezer"/>
        <w:numPr>
          <w:ilvl w:val="0"/>
          <w:numId w:val="38"/>
        </w:numPr>
        <w:spacing w:line="360" w:lineRule="auto"/>
        <w:rPr>
          <w:rFonts w:ascii="Times New Roman" w:hAnsi="Times New Roman"/>
          <w:sz w:val="24"/>
          <w:szCs w:val="24"/>
        </w:rPr>
      </w:pPr>
      <w:r w:rsidRPr="00AC47F9">
        <w:rPr>
          <w:rFonts w:ascii="Times New Roman" w:hAnsi="Times New Roman"/>
          <w:sz w:val="24"/>
          <w:szCs w:val="24"/>
        </w:rPr>
        <w:t>Upravit vykazování a počítání umělecké praxe – např. účinkování učitelů na koncertě</w:t>
      </w:r>
      <w:r w:rsidR="005434AF" w:rsidRPr="00AC47F9">
        <w:rPr>
          <w:rFonts w:ascii="Times New Roman" w:hAnsi="Times New Roman"/>
          <w:sz w:val="24"/>
          <w:szCs w:val="24"/>
        </w:rPr>
        <w:t>.</w:t>
      </w:r>
      <w:r w:rsidRPr="00AC47F9">
        <w:rPr>
          <w:rFonts w:ascii="Times New Roman" w:hAnsi="Times New Roman"/>
          <w:sz w:val="24"/>
          <w:szCs w:val="24"/>
        </w:rPr>
        <w:t xml:space="preserve"> </w:t>
      </w:r>
    </w:p>
    <w:p w:rsidR="00E638C4" w:rsidRPr="00AC47F9" w:rsidRDefault="00E638C4" w:rsidP="00AC47F9">
      <w:pPr>
        <w:pStyle w:val="Bezmezer"/>
        <w:numPr>
          <w:ilvl w:val="0"/>
          <w:numId w:val="38"/>
        </w:numPr>
        <w:spacing w:line="360" w:lineRule="auto"/>
        <w:rPr>
          <w:rFonts w:ascii="Times New Roman" w:hAnsi="Times New Roman"/>
          <w:sz w:val="24"/>
          <w:szCs w:val="24"/>
        </w:rPr>
      </w:pPr>
      <w:r w:rsidRPr="00AC47F9">
        <w:rPr>
          <w:rFonts w:ascii="Times New Roman" w:hAnsi="Times New Roman"/>
          <w:sz w:val="24"/>
          <w:szCs w:val="24"/>
        </w:rPr>
        <w:t>Umožnit účast druhého pedagoga v předmětech společného odborného základu a odborné přípravy</w:t>
      </w:r>
      <w:r w:rsidR="005434AF" w:rsidRPr="00AC47F9">
        <w:rPr>
          <w:rFonts w:ascii="Times New Roman" w:hAnsi="Times New Roman"/>
          <w:sz w:val="24"/>
          <w:szCs w:val="24"/>
        </w:rPr>
        <w:t>.</w:t>
      </w:r>
    </w:p>
    <w:p w:rsidR="00E638C4" w:rsidRPr="00AC47F9" w:rsidRDefault="00E638C4" w:rsidP="00AC47F9">
      <w:pPr>
        <w:pStyle w:val="Bezmezer"/>
        <w:numPr>
          <w:ilvl w:val="0"/>
          <w:numId w:val="38"/>
        </w:numPr>
        <w:spacing w:line="360" w:lineRule="auto"/>
        <w:rPr>
          <w:rFonts w:ascii="Times New Roman" w:hAnsi="Times New Roman"/>
          <w:sz w:val="24"/>
          <w:szCs w:val="24"/>
        </w:rPr>
      </w:pPr>
      <w:r w:rsidRPr="00AC47F9">
        <w:rPr>
          <w:rFonts w:ascii="Times New Roman" w:hAnsi="Times New Roman"/>
          <w:sz w:val="24"/>
          <w:szCs w:val="24"/>
        </w:rPr>
        <w:t>Upřesnit metodiku hodnocení dětí se SVP na uměleckých školách</w:t>
      </w:r>
      <w:r w:rsidR="005434AF" w:rsidRPr="00AC47F9">
        <w:rPr>
          <w:rFonts w:ascii="Times New Roman" w:hAnsi="Times New Roman"/>
          <w:sz w:val="24"/>
          <w:szCs w:val="24"/>
        </w:rPr>
        <w:t>.</w:t>
      </w:r>
    </w:p>
    <w:p w:rsidR="00E638C4" w:rsidRPr="00AC47F9" w:rsidRDefault="00E638C4" w:rsidP="00AC47F9">
      <w:pPr>
        <w:pStyle w:val="Bezmezer"/>
        <w:numPr>
          <w:ilvl w:val="0"/>
          <w:numId w:val="38"/>
        </w:numPr>
        <w:spacing w:line="360" w:lineRule="auto"/>
        <w:rPr>
          <w:rFonts w:ascii="Times New Roman" w:hAnsi="Times New Roman"/>
          <w:sz w:val="24"/>
          <w:szCs w:val="24"/>
        </w:rPr>
      </w:pPr>
      <w:r w:rsidRPr="00AC47F9">
        <w:rPr>
          <w:rFonts w:ascii="Times New Roman" w:hAnsi="Times New Roman"/>
          <w:sz w:val="24"/>
          <w:szCs w:val="24"/>
        </w:rPr>
        <w:t>Upřednostňovat „prožitek dítěte“ před plněním osnov</w:t>
      </w:r>
      <w:r w:rsidR="005434AF" w:rsidRPr="00AC47F9">
        <w:rPr>
          <w:rFonts w:ascii="Times New Roman" w:hAnsi="Times New Roman"/>
          <w:sz w:val="24"/>
          <w:szCs w:val="24"/>
        </w:rPr>
        <w:t>.</w:t>
      </w:r>
      <w:r w:rsidRPr="00AC47F9">
        <w:rPr>
          <w:rFonts w:ascii="Times New Roman" w:hAnsi="Times New Roman"/>
          <w:sz w:val="24"/>
          <w:szCs w:val="24"/>
        </w:rPr>
        <w:t xml:space="preserve"> </w:t>
      </w:r>
    </w:p>
    <w:p w:rsidR="00E638C4" w:rsidRPr="00AC47F9" w:rsidRDefault="00E638C4" w:rsidP="00AC47F9">
      <w:pPr>
        <w:pStyle w:val="Bezmezer"/>
        <w:numPr>
          <w:ilvl w:val="0"/>
          <w:numId w:val="38"/>
        </w:numPr>
        <w:spacing w:line="360" w:lineRule="auto"/>
        <w:rPr>
          <w:rFonts w:ascii="Times New Roman" w:hAnsi="Times New Roman"/>
          <w:sz w:val="24"/>
          <w:szCs w:val="24"/>
        </w:rPr>
      </w:pPr>
      <w:r w:rsidRPr="00AC47F9">
        <w:rPr>
          <w:rFonts w:ascii="Times New Roman" w:hAnsi="Times New Roman"/>
          <w:sz w:val="24"/>
          <w:szCs w:val="24"/>
        </w:rPr>
        <w:t xml:space="preserve">Zajistit přítomnost školního </w:t>
      </w:r>
      <w:r w:rsidR="005434AF" w:rsidRPr="00AC47F9">
        <w:rPr>
          <w:rFonts w:ascii="Times New Roman" w:hAnsi="Times New Roman"/>
          <w:sz w:val="24"/>
          <w:szCs w:val="24"/>
        </w:rPr>
        <w:t>psychologa</w:t>
      </w:r>
      <w:r w:rsidRPr="00AC47F9">
        <w:rPr>
          <w:rFonts w:ascii="Times New Roman" w:hAnsi="Times New Roman"/>
          <w:sz w:val="24"/>
          <w:szCs w:val="24"/>
        </w:rPr>
        <w:t xml:space="preserve"> nebo školního speciálního pedagoga</w:t>
      </w:r>
      <w:r w:rsidR="00A2494A" w:rsidRPr="00AC47F9">
        <w:rPr>
          <w:rFonts w:ascii="Times New Roman" w:hAnsi="Times New Roman"/>
          <w:sz w:val="24"/>
          <w:szCs w:val="24"/>
        </w:rPr>
        <w:t xml:space="preserve"> </w:t>
      </w:r>
      <w:r w:rsidRPr="00AC47F9">
        <w:rPr>
          <w:rFonts w:ascii="Times New Roman" w:hAnsi="Times New Roman"/>
          <w:sz w:val="24"/>
          <w:szCs w:val="24"/>
        </w:rPr>
        <w:t>na uměleckých školách</w:t>
      </w:r>
      <w:r w:rsidR="005434AF" w:rsidRPr="00AC47F9">
        <w:rPr>
          <w:rFonts w:ascii="Times New Roman" w:hAnsi="Times New Roman"/>
          <w:sz w:val="24"/>
          <w:szCs w:val="24"/>
        </w:rPr>
        <w:t>.</w:t>
      </w:r>
      <w:r w:rsidRPr="00AC47F9">
        <w:rPr>
          <w:rFonts w:ascii="Times New Roman" w:hAnsi="Times New Roman"/>
          <w:sz w:val="24"/>
          <w:szCs w:val="24"/>
        </w:rPr>
        <w:t xml:space="preserve">  </w:t>
      </w:r>
    </w:p>
    <w:p w:rsidR="007959A5" w:rsidRPr="00AC47F9" w:rsidRDefault="007959A5" w:rsidP="00AC47F9">
      <w:pPr>
        <w:pStyle w:val="Bezmezer"/>
        <w:numPr>
          <w:ilvl w:val="0"/>
          <w:numId w:val="38"/>
        </w:numPr>
        <w:spacing w:line="360" w:lineRule="auto"/>
        <w:rPr>
          <w:rFonts w:ascii="Times New Roman" w:hAnsi="Times New Roman"/>
          <w:sz w:val="24"/>
          <w:szCs w:val="24"/>
        </w:rPr>
      </w:pPr>
      <w:r w:rsidRPr="00AC47F9">
        <w:rPr>
          <w:rFonts w:ascii="Times New Roman" w:hAnsi="Times New Roman"/>
          <w:sz w:val="24"/>
          <w:szCs w:val="24"/>
        </w:rPr>
        <w:t>Pokud je žák ZUŠ integrovaný vztahuje se na něj vyhláška 27</w:t>
      </w:r>
      <w:r w:rsidR="005434AF" w:rsidRPr="00AC47F9">
        <w:rPr>
          <w:rFonts w:ascii="Times New Roman" w:hAnsi="Times New Roman"/>
          <w:sz w:val="24"/>
          <w:szCs w:val="24"/>
        </w:rPr>
        <w:t>/2016 Sb.</w:t>
      </w:r>
      <w:hyperlink r:id="rId14" w:history="1">
        <w:r w:rsidR="005434AF" w:rsidRPr="00AC47F9">
          <w:rPr>
            <w:rStyle w:val="Hypertextovodkaz"/>
            <w:color w:val="auto"/>
            <w:sz w:val="24"/>
            <w:szCs w:val="24"/>
            <w:u w:val="none"/>
          </w:rPr>
          <w:t>, o vzdělávání žáků se speciálními vzdělávacími potřebami a žáků nadaných, ve znění účinném od 1. 1. 2018</w:t>
        </w:r>
      </w:hyperlink>
      <w:r w:rsidRPr="00AC47F9">
        <w:rPr>
          <w:rFonts w:ascii="Times New Roman" w:hAnsi="Times New Roman"/>
          <w:sz w:val="24"/>
          <w:szCs w:val="24"/>
        </w:rPr>
        <w:t xml:space="preserve">v naprosto plném rozsahu jako pro integrovaného žáka na ZŠ, tj. základním nástrojem jsou podpůrná opatření </w:t>
      </w:r>
      <w:r w:rsidR="005434AF" w:rsidRPr="00AC47F9">
        <w:rPr>
          <w:rFonts w:ascii="Times New Roman" w:hAnsi="Times New Roman"/>
          <w:sz w:val="24"/>
          <w:szCs w:val="24"/>
        </w:rPr>
        <w:t>vycházející z dané vyhlášky.</w:t>
      </w:r>
    </w:p>
    <w:p w:rsidR="005434AF" w:rsidRPr="00AC47F9" w:rsidRDefault="005434AF" w:rsidP="00AC47F9">
      <w:pPr>
        <w:pStyle w:val="Bezmezer"/>
        <w:numPr>
          <w:ilvl w:val="0"/>
          <w:numId w:val="38"/>
        </w:numPr>
        <w:spacing w:line="360" w:lineRule="auto"/>
        <w:rPr>
          <w:rFonts w:ascii="Times New Roman" w:hAnsi="Times New Roman"/>
          <w:sz w:val="24"/>
          <w:szCs w:val="24"/>
        </w:rPr>
      </w:pPr>
      <w:r w:rsidRPr="00AC47F9">
        <w:rPr>
          <w:rFonts w:ascii="Times New Roman" w:hAnsi="Times New Roman"/>
          <w:sz w:val="24"/>
          <w:szCs w:val="24"/>
        </w:rPr>
        <w:t xml:space="preserve">V rámci ŠVP mohou být navrhnuty metodické postupy použitelné při tvorbě IVP v rámci </w:t>
      </w:r>
      <w:proofErr w:type="spellStart"/>
      <w:r w:rsidRPr="00AC47F9">
        <w:rPr>
          <w:rFonts w:ascii="Times New Roman" w:hAnsi="Times New Roman"/>
          <w:sz w:val="24"/>
          <w:szCs w:val="24"/>
        </w:rPr>
        <w:t>jednotl</w:t>
      </w:r>
      <w:proofErr w:type="spellEnd"/>
      <w:r w:rsidRPr="00AC47F9">
        <w:rPr>
          <w:rFonts w:ascii="Times New Roman" w:hAnsi="Times New Roman"/>
          <w:sz w:val="24"/>
          <w:szCs w:val="24"/>
        </w:rPr>
        <w:t>. oborů s akcentací na hodnocení, rozsah a obsah výuky (např. redukce hodin některých uměleckých předmětů, úprava povinných výstupů výuky aj.), na spolupráci s rodičem, poradenským zařízením a na formu výuky (hromadná, individuální).</w:t>
      </w:r>
    </w:p>
    <w:p w:rsidR="007959A5" w:rsidRPr="00AC47F9" w:rsidRDefault="007959A5" w:rsidP="00AC47F9">
      <w:pPr>
        <w:pStyle w:val="Bezmezer"/>
        <w:spacing w:line="360" w:lineRule="auto"/>
        <w:ind w:left="0" w:firstLine="0"/>
        <w:rPr>
          <w:rFonts w:ascii="Times New Roman" w:hAnsi="Times New Roman"/>
          <w:sz w:val="24"/>
          <w:szCs w:val="24"/>
        </w:rPr>
      </w:pPr>
    </w:p>
    <w:p w:rsidR="007959A5" w:rsidRPr="00AC47F9" w:rsidRDefault="007959A5" w:rsidP="00AC47F9">
      <w:pPr>
        <w:pStyle w:val="Bezmezer"/>
        <w:numPr>
          <w:ilvl w:val="0"/>
          <w:numId w:val="38"/>
        </w:numPr>
        <w:spacing w:line="360" w:lineRule="auto"/>
        <w:rPr>
          <w:rFonts w:ascii="Times New Roman" w:hAnsi="Times New Roman"/>
          <w:sz w:val="24"/>
          <w:szCs w:val="24"/>
        </w:rPr>
      </w:pPr>
      <w:r w:rsidRPr="00AC47F9">
        <w:rPr>
          <w:rFonts w:ascii="Times New Roman" w:hAnsi="Times New Roman"/>
          <w:sz w:val="24"/>
          <w:szCs w:val="24"/>
        </w:rPr>
        <w:t>Žáci se smyslovým postižením – škola je schopna akceptovat klasická podpůrná opatření dle doporučení SPC a dle stupně postižení</w:t>
      </w:r>
    </w:p>
    <w:p w:rsidR="007959A5" w:rsidRPr="00AC47F9" w:rsidRDefault="007959A5" w:rsidP="00AC47F9">
      <w:pPr>
        <w:pStyle w:val="Bezmezer"/>
        <w:numPr>
          <w:ilvl w:val="0"/>
          <w:numId w:val="38"/>
        </w:numPr>
        <w:spacing w:line="360" w:lineRule="auto"/>
        <w:rPr>
          <w:rFonts w:ascii="Times New Roman" w:hAnsi="Times New Roman"/>
          <w:sz w:val="24"/>
          <w:szCs w:val="24"/>
        </w:rPr>
      </w:pPr>
      <w:r w:rsidRPr="00AC47F9">
        <w:rPr>
          <w:rFonts w:ascii="Times New Roman" w:hAnsi="Times New Roman"/>
          <w:sz w:val="24"/>
          <w:szCs w:val="24"/>
        </w:rPr>
        <w:t xml:space="preserve">Žáci s mentálním postižením – zvažovat možnost zřízení tzv. speciální estetické (příp. dramatické) výchovy, která je ekvivalentem již existující estetické výchovy, což je forma </w:t>
      </w:r>
      <w:proofErr w:type="spellStart"/>
      <w:r w:rsidRPr="00AC47F9">
        <w:rPr>
          <w:rFonts w:ascii="Times New Roman" w:hAnsi="Times New Roman"/>
          <w:sz w:val="24"/>
          <w:szCs w:val="24"/>
        </w:rPr>
        <w:t>předpřípravného</w:t>
      </w:r>
      <w:proofErr w:type="spellEnd"/>
      <w:r w:rsidRPr="00AC47F9">
        <w:rPr>
          <w:rFonts w:ascii="Times New Roman" w:hAnsi="Times New Roman"/>
          <w:sz w:val="24"/>
          <w:szCs w:val="24"/>
        </w:rPr>
        <w:t xml:space="preserve"> studia (pro žáky do 6 let) studia, které zahrnuje elementy všech múz a mimo jiné pomáhá prozkoumat inklinace a bazální talent žáka k určitému oboru na ZUŠ.  </w:t>
      </w:r>
    </w:p>
    <w:p w:rsidR="007959A5" w:rsidRPr="00AC47F9" w:rsidRDefault="007959A5" w:rsidP="00AC47F9">
      <w:pPr>
        <w:pStyle w:val="Bezmezer"/>
        <w:numPr>
          <w:ilvl w:val="0"/>
          <w:numId w:val="38"/>
        </w:numPr>
        <w:spacing w:line="360" w:lineRule="auto"/>
        <w:rPr>
          <w:rFonts w:ascii="Times New Roman" w:hAnsi="Times New Roman"/>
          <w:sz w:val="24"/>
          <w:szCs w:val="24"/>
        </w:rPr>
      </w:pPr>
      <w:r w:rsidRPr="00AC47F9">
        <w:rPr>
          <w:rFonts w:ascii="Times New Roman" w:hAnsi="Times New Roman"/>
          <w:sz w:val="24"/>
          <w:szCs w:val="24"/>
        </w:rPr>
        <w:t xml:space="preserve">Žáci se </w:t>
      </w:r>
      <w:proofErr w:type="gramStart"/>
      <w:r w:rsidRPr="00AC47F9">
        <w:rPr>
          <w:rFonts w:ascii="Times New Roman" w:hAnsi="Times New Roman"/>
          <w:sz w:val="24"/>
          <w:szCs w:val="24"/>
        </w:rPr>
        <w:t xml:space="preserve">SPU – </w:t>
      </w:r>
      <w:r w:rsidR="005434AF" w:rsidRPr="00AC47F9">
        <w:rPr>
          <w:rFonts w:ascii="Times New Roman" w:hAnsi="Times New Roman"/>
          <w:sz w:val="24"/>
          <w:szCs w:val="24"/>
        </w:rPr>
        <w:t xml:space="preserve"> modifikace</w:t>
      </w:r>
      <w:proofErr w:type="gramEnd"/>
      <w:r w:rsidR="005434AF" w:rsidRPr="00AC47F9">
        <w:rPr>
          <w:rFonts w:ascii="Times New Roman" w:hAnsi="Times New Roman"/>
          <w:sz w:val="24"/>
          <w:szCs w:val="24"/>
        </w:rPr>
        <w:t xml:space="preserve"> metodik pro klasickou výuku čtení a psaní </w:t>
      </w:r>
      <w:r w:rsidR="00AC47F9" w:rsidRPr="00AC47F9">
        <w:rPr>
          <w:rFonts w:ascii="Times New Roman" w:hAnsi="Times New Roman"/>
          <w:sz w:val="24"/>
          <w:szCs w:val="24"/>
        </w:rPr>
        <w:t>pro účely základního uměleckého vzdělávání (</w:t>
      </w:r>
      <w:r w:rsidRPr="00AC47F9">
        <w:rPr>
          <w:rFonts w:ascii="Times New Roman" w:hAnsi="Times New Roman"/>
          <w:sz w:val="24"/>
          <w:szCs w:val="24"/>
        </w:rPr>
        <w:t>např. na čtení not</w:t>
      </w:r>
      <w:r w:rsidR="00AC47F9" w:rsidRPr="00AC47F9">
        <w:rPr>
          <w:rFonts w:ascii="Times New Roman" w:hAnsi="Times New Roman"/>
          <w:sz w:val="24"/>
          <w:szCs w:val="24"/>
        </w:rPr>
        <w:t>).</w:t>
      </w:r>
    </w:p>
    <w:p w:rsidR="007959A5" w:rsidRPr="00AC47F9" w:rsidRDefault="00AC47F9" w:rsidP="00AC47F9">
      <w:pPr>
        <w:pStyle w:val="Bezmezer"/>
        <w:numPr>
          <w:ilvl w:val="0"/>
          <w:numId w:val="38"/>
        </w:numPr>
        <w:spacing w:line="360" w:lineRule="auto"/>
        <w:rPr>
          <w:rFonts w:ascii="Times New Roman" w:hAnsi="Times New Roman"/>
          <w:sz w:val="24"/>
          <w:szCs w:val="24"/>
        </w:rPr>
      </w:pPr>
      <w:r w:rsidRPr="00AC47F9">
        <w:rPr>
          <w:rFonts w:ascii="Times New Roman" w:hAnsi="Times New Roman"/>
          <w:sz w:val="24"/>
          <w:szCs w:val="24"/>
        </w:rPr>
        <w:t>Ž</w:t>
      </w:r>
      <w:r w:rsidR="007959A5" w:rsidRPr="00AC47F9">
        <w:rPr>
          <w:rFonts w:ascii="Times New Roman" w:hAnsi="Times New Roman"/>
          <w:sz w:val="24"/>
          <w:szCs w:val="24"/>
        </w:rPr>
        <w:t xml:space="preserve">áci </w:t>
      </w:r>
      <w:r w:rsidR="005434AF" w:rsidRPr="00AC47F9">
        <w:rPr>
          <w:rFonts w:ascii="Times New Roman" w:hAnsi="Times New Roman"/>
          <w:sz w:val="24"/>
          <w:szCs w:val="24"/>
        </w:rPr>
        <w:t xml:space="preserve">se specifickými poruchami chování (hyperaktivita, </w:t>
      </w:r>
      <w:r w:rsidR="007959A5" w:rsidRPr="00AC47F9">
        <w:rPr>
          <w:rFonts w:ascii="Times New Roman" w:hAnsi="Times New Roman"/>
          <w:sz w:val="24"/>
          <w:szCs w:val="24"/>
        </w:rPr>
        <w:t>ADHD</w:t>
      </w:r>
      <w:r w:rsidR="005434AF" w:rsidRPr="00AC47F9">
        <w:rPr>
          <w:rFonts w:ascii="Times New Roman" w:hAnsi="Times New Roman"/>
          <w:sz w:val="24"/>
          <w:szCs w:val="24"/>
        </w:rPr>
        <w:t>)</w:t>
      </w:r>
      <w:r w:rsidR="007959A5" w:rsidRPr="00AC47F9">
        <w:rPr>
          <w:rFonts w:ascii="Times New Roman" w:hAnsi="Times New Roman"/>
          <w:sz w:val="24"/>
          <w:szCs w:val="24"/>
        </w:rPr>
        <w:t xml:space="preserve"> – problém v individuální výuce není, v hromadné výuce se ukazuje vhodnost asistenta pedagoga</w:t>
      </w:r>
      <w:r w:rsidRPr="00AC47F9">
        <w:rPr>
          <w:rFonts w:ascii="Times New Roman" w:hAnsi="Times New Roman"/>
          <w:sz w:val="24"/>
          <w:szCs w:val="24"/>
        </w:rPr>
        <w:t>.</w:t>
      </w:r>
    </w:p>
    <w:p w:rsidR="007959A5" w:rsidRPr="00AC47F9" w:rsidRDefault="007959A5" w:rsidP="00AC47F9">
      <w:pPr>
        <w:pStyle w:val="Bezmezer"/>
        <w:numPr>
          <w:ilvl w:val="0"/>
          <w:numId w:val="38"/>
        </w:numPr>
        <w:spacing w:line="360" w:lineRule="auto"/>
        <w:rPr>
          <w:rFonts w:ascii="Times New Roman" w:hAnsi="Times New Roman"/>
          <w:sz w:val="24"/>
          <w:szCs w:val="24"/>
        </w:rPr>
      </w:pPr>
      <w:r w:rsidRPr="00AC47F9">
        <w:rPr>
          <w:rFonts w:ascii="Times New Roman" w:hAnsi="Times New Roman"/>
          <w:sz w:val="24"/>
          <w:szCs w:val="24"/>
        </w:rPr>
        <w:t>Žáci s PAS – v individuální výuce nutno vytvořit metodiky tvorby IVP (zvláště postup spolupráce s rodičem a poradenským zařízením), dle předběžných výzkumů se prokazuje, že spolupráce s rodičem je naprosto stěžejní.</w:t>
      </w:r>
      <w:r w:rsidR="00AC47F9" w:rsidRPr="00AC47F9">
        <w:rPr>
          <w:rStyle w:val="Znakapoznpodarou"/>
          <w:rFonts w:ascii="Times New Roman" w:hAnsi="Times New Roman"/>
          <w:sz w:val="24"/>
          <w:szCs w:val="24"/>
        </w:rPr>
        <w:footnoteReference w:id="7"/>
      </w:r>
    </w:p>
    <w:p w:rsidR="007959A5" w:rsidRDefault="007959A5" w:rsidP="00AC47F9">
      <w:pPr>
        <w:pStyle w:val="Bezmezer"/>
        <w:numPr>
          <w:ilvl w:val="0"/>
          <w:numId w:val="38"/>
        </w:numPr>
        <w:spacing w:line="360" w:lineRule="auto"/>
        <w:rPr>
          <w:rFonts w:ascii="Times New Roman" w:hAnsi="Times New Roman"/>
          <w:sz w:val="24"/>
          <w:szCs w:val="24"/>
        </w:rPr>
      </w:pPr>
      <w:r w:rsidRPr="00AC47F9">
        <w:rPr>
          <w:rFonts w:ascii="Times New Roman" w:hAnsi="Times New Roman"/>
          <w:sz w:val="24"/>
          <w:szCs w:val="24"/>
        </w:rPr>
        <w:t xml:space="preserve">V hromadné výuce je vhodné zapojení do skupiny intaktních žáků, ale s možností např. rozšířeného počtu individuální výuky (např. přednes v rámci LDO); příp. zkráceného počtu hodin/doby vyučování v rámci hromadné výuky. </w:t>
      </w:r>
    </w:p>
    <w:p w:rsidR="00F00296" w:rsidRPr="00F00296" w:rsidRDefault="00F00296" w:rsidP="00F00296">
      <w:pPr>
        <w:pStyle w:val="l21"/>
        <w:numPr>
          <w:ilvl w:val="0"/>
          <w:numId w:val="38"/>
        </w:numPr>
        <w:spacing w:line="360" w:lineRule="auto"/>
        <w:rPr>
          <w:color w:val="000000"/>
        </w:rPr>
      </w:pPr>
      <w:r w:rsidRPr="00F00296">
        <w:t xml:space="preserve">Využívat přílohy vyhlášky 27/2016 Sb., (zvláště: </w:t>
      </w:r>
      <w:r w:rsidRPr="00F00296">
        <w:rPr>
          <w:color w:val="000000"/>
        </w:rPr>
        <w:t xml:space="preserve">č. 2 </w:t>
      </w:r>
      <w:r w:rsidRPr="00F00296">
        <w:rPr>
          <w:bCs/>
          <w:color w:val="070707"/>
        </w:rPr>
        <w:t>Individuální vzdělávací plán;</w:t>
      </w:r>
      <w:r w:rsidRPr="00F00296">
        <w:rPr>
          <w:color w:val="000000"/>
        </w:rPr>
        <w:t xml:space="preserve"> </w:t>
      </w:r>
      <w:proofErr w:type="gramStart"/>
      <w:r w:rsidRPr="00F00296">
        <w:rPr>
          <w:color w:val="000000"/>
        </w:rPr>
        <w:t>č.</w:t>
      </w:r>
      <w:proofErr w:type="gramEnd"/>
      <w:r w:rsidRPr="00F00296">
        <w:rPr>
          <w:color w:val="000000"/>
        </w:rPr>
        <w:t xml:space="preserve"> 3 </w:t>
      </w:r>
      <w:proofErr w:type="gramStart"/>
      <w:r w:rsidRPr="00F00296">
        <w:rPr>
          <w:bCs/>
          <w:color w:val="070707"/>
        </w:rPr>
        <w:t>Plán</w:t>
      </w:r>
      <w:proofErr w:type="gramEnd"/>
      <w:r w:rsidRPr="00F00296">
        <w:rPr>
          <w:bCs/>
          <w:color w:val="070707"/>
        </w:rPr>
        <w:t xml:space="preserve"> pedagogické podpory (PLPP); </w:t>
      </w:r>
      <w:r w:rsidRPr="00F00296">
        <w:rPr>
          <w:color w:val="000000"/>
        </w:rPr>
        <w:t xml:space="preserve"> </w:t>
      </w:r>
      <w:proofErr w:type="gramStart"/>
      <w:r w:rsidRPr="00F00296">
        <w:rPr>
          <w:color w:val="000000"/>
        </w:rPr>
        <w:t>č.</w:t>
      </w:r>
      <w:proofErr w:type="gramEnd"/>
      <w:r w:rsidRPr="00F00296">
        <w:rPr>
          <w:color w:val="000000"/>
        </w:rPr>
        <w:t xml:space="preserve"> 4 </w:t>
      </w:r>
      <w:proofErr w:type="gramStart"/>
      <w:r w:rsidRPr="00F00296">
        <w:rPr>
          <w:bCs/>
          <w:color w:val="070707"/>
        </w:rPr>
        <w:t>Zpráva</w:t>
      </w:r>
      <w:proofErr w:type="gramEnd"/>
      <w:r w:rsidRPr="00F00296">
        <w:rPr>
          <w:bCs/>
          <w:color w:val="070707"/>
        </w:rPr>
        <w:t xml:space="preserve"> školského poradenského zařízení</w:t>
      </w:r>
      <w:r w:rsidRPr="00F00296">
        <w:rPr>
          <w:noProof/>
          <w:color w:val="05507A"/>
        </w:rPr>
        <w:t>;</w:t>
      </w:r>
      <w:r w:rsidRPr="00F00296">
        <w:rPr>
          <w:color w:val="000000"/>
        </w:rPr>
        <w:t xml:space="preserve"> č. 5 Doporučení pro vzdělávání žáka se speciálními vzdělávacími potřebami ve škole a Doporučení pro vzdělávání žáka se speciálními vzdělávacími potřebami ve školském zařízení).</w:t>
      </w:r>
    </w:p>
    <w:p w:rsidR="00F00296" w:rsidRPr="00AC47F9" w:rsidRDefault="00F00296" w:rsidP="00F00296">
      <w:pPr>
        <w:pStyle w:val="Bezmezer"/>
        <w:spacing w:line="360" w:lineRule="auto"/>
        <w:ind w:left="720" w:firstLine="0"/>
        <w:rPr>
          <w:rFonts w:ascii="Times New Roman" w:hAnsi="Times New Roman"/>
          <w:sz w:val="24"/>
          <w:szCs w:val="24"/>
        </w:rPr>
      </w:pPr>
    </w:p>
    <w:p w:rsidR="007959A5" w:rsidRPr="00AC47F9" w:rsidRDefault="007959A5" w:rsidP="00AC47F9">
      <w:pPr>
        <w:spacing w:line="360" w:lineRule="auto"/>
        <w:ind w:left="720"/>
        <w:rPr>
          <w:rFonts w:ascii="Times New Roman" w:hAnsi="Times New Roman"/>
          <w:b/>
          <w:sz w:val="24"/>
          <w:szCs w:val="24"/>
        </w:rPr>
      </w:pPr>
    </w:p>
    <w:p w:rsidR="007959A5" w:rsidRPr="00484071" w:rsidRDefault="007959A5" w:rsidP="00484071">
      <w:pPr>
        <w:spacing w:line="360" w:lineRule="auto"/>
        <w:rPr>
          <w:rFonts w:ascii="Times New Roman" w:hAnsi="Times New Roman"/>
          <w:b/>
          <w:sz w:val="24"/>
          <w:szCs w:val="24"/>
        </w:rPr>
      </w:pPr>
    </w:p>
    <w:p w:rsidR="007959A5" w:rsidRPr="00484071" w:rsidRDefault="007959A5" w:rsidP="00484071">
      <w:pPr>
        <w:spacing w:line="360" w:lineRule="auto"/>
        <w:rPr>
          <w:rFonts w:ascii="Times New Roman" w:hAnsi="Times New Roman"/>
          <w:b/>
          <w:sz w:val="24"/>
          <w:szCs w:val="24"/>
        </w:rPr>
      </w:pPr>
    </w:p>
    <w:p w:rsidR="007959A5" w:rsidRPr="00484071" w:rsidRDefault="007959A5" w:rsidP="00484071">
      <w:pPr>
        <w:spacing w:line="360" w:lineRule="auto"/>
        <w:rPr>
          <w:rFonts w:ascii="Times New Roman" w:hAnsi="Times New Roman"/>
          <w:b/>
          <w:sz w:val="24"/>
          <w:szCs w:val="24"/>
        </w:rPr>
      </w:pPr>
    </w:p>
    <w:p w:rsidR="007959A5" w:rsidRPr="00484071" w:rsidRDefault="007959A5" w:rsidP="00484071">
      <w:pPr>
        <w:spacing w:line="360" w:lineRule="auto"/>
        <w:rPr>
          <w:rFonts w:ascii="Times New Roman" w:hAnsi="Times New Roman"/>
          <w:b/>
          <w:sz w:val="24"/>
          <w:szCs w:val="24"/>
        </w:rPr>
      </w:pPr>
    </w:p>
    <w:p w:rsidR="00AC47F9" w:rsidRDefault="00AC47F9" w:rsidP="00AC47F9">
      <w:pPr>
        <w:spacing w:line="360" w:lineRule="auto"/>
        <w:jc w:val="center"/>
        <w:rPr>
          <w:rFonts w:ascii="Times New Roman" w:hAnsi="Times New Roman"/>
          <w:b/>
          <w:sz w:val="24"/>
          <w:szCs w:val="24"/>
          <w:u w:val="single"/>
        </w:rPr>
      </w:pPr>
      <w:r w:rsidRPr="00AC47F9">
        <w:rPr>
          <w:rFonts w:ascii="Times New Roman" w:hAnsi="Times New Roman"/>
          <w:b/>
          <w:sz w:val="24"/>
          <w:szCs w:val="24"/>
          <w:highlight w:val="yellow"/>
          <w:u w:val="single"/>
        </w:rPr>
        <w:lastRenderedPageBreak/>
        <w:t xml:space="preserve">Příloha č. </w:t>
      </w:r>
      <w:r>
        <w:rPr>
          <w:rFonts w:ascii="Times New Roman" w:hAnsi="Times New Roman"/>
          <w:b/>
          <w:sz w:val="24"/>
          <w:szCs w:val="24"/>
          <w:highlight w:val="yellow"/>
          <w:u w:val="single"/>
        </w:rPr>
        <w:t>2</w:t>
      </w:r>
    </w:p>
    <w:p w:rsidR="007959A5" w:rsidRPr="007959A5" w:rsidRDefault="007959A5" w:rsidP="00AC47F9">
      <w:pPr>
        <w:spacing w:line="360" w:lineRule="auto"/>
        <w:ind w:left="0" w:firstLine="0"/>
        <w:rPr>
          <w:rFonts w:ascii="Times New Roman" w:hAnsi="Times New Roman"/>
          <w:b/>
          <w:sz w:val="24"/>
          <w:szCs w:val="24"/>
          <w:u w:val="single"/>
        </w:rPr>
      </w:pPr>
      <w:r w:rsidRPr="007959A5">
        <w:rPr>
          <w:rFonts w:ascii="Times New Roman" w:hAnsi="Times New Roman"/>
          <w:b/>
          <w:sz w:val="24"/>
          <w:szCs w:val="24"/>
          <w:u w:val="single"/>
        </w:rPr>
        <w:t>Obecná metodická doporučení pro vzdělávání žáků s ADHD na ZUŠ</w:t>
      </w:r>
      <w:r w:rsidR="00AC47F9">
        <w:rPr>
          <w:rStyle w:val="Znakapoznpodarou"/>
          <w:rFonts w:ascii="Times New Roman" w:hAnsi="Times New Roman"/>
          <w:b/>
          <w:sz w:val="24"/>
          <w:szCs w:val="24"/>
          <w:u w:val="single"/>
        </w:rPr>
        <w:footnoteReference w:id="8"/>
      </w:r>
      <w:r w:rsidRPr="007959A5">
        <w:rPr>
          <w:rFonts w:ascii="Times New Roman" w:hAnsi="Times New Roman"/>
          <w:b/>
          <w:sz w:val="24"/>
          <w:szCs w:val="24"/>
          <w:u w:val="single"/>
        </w:rPr>
        <w:t>:</w:t>
      </w:r>
    </w:p>
    <w:p w:rsidR="007959A5" w:rsidRPr="00C55796" w:rsidRDefault="007959A5" w:rsidP="007959A5">
      <w:pPr>
        <w:spacing w:line="360" w:lineRule="auto"/>
        <w:rPr>
          <w:rFonts w:ascii="Times New Roman" w:hAnsi="Times New Roman"/>
          <w:sz w:val="24"/>
          <w:szCs w:val="24"/>
        </w:rPr>
      </w:pPr>
      <w:r w:rsidRPr="00C55796">
        <w:rPr>
          <w:rFonts w:ascii="Times New Roman" w:hAnsi="Times New Roman"/>
          <w:sz w:val="24"/>
          <w:szCs w:val="24"/>
        </w:rPr>
        <w:t xml:space="preserve">Děti s ADHD touží po začlenění, porozumění, pozornosti. Jejich specifika v chování však působí, že jsou těžce zařaditelní do skupiny dětí, nespolupracují, vyrušují činnost, a proto jsou odmítání. Když vycházíme z již výše zmiňovaného „Modelu růstu“ definovaného Virginií </w:t>
      </w:r>
      <w:proofErr w:type="spellStart"/>
      <w:r w:rsidRPr="00C55796">
        <w:rPr>
          <w:rFonts w:ascii="Times New Roman" w:hAnsi="Times New Roman"/>
          <w:sz w:val="24"/>
          <w:szCs w:val="24"/>
        </w:rPr>
        <w:t>Satirovou</w:t>
      </w:r>
      <w:proofErr w:type="spellEnd"/>
      <w:r w:rsidRPr="00C55796">
        <w:rPr>
          <w:rFonts w:ascii="Times New Roman" w:hAnsi="Times New Roman"/>
          <w:sz w:val="24"/>
          <w:szCs w:val="24"/>
        </w:rPr>
        <w:t xml:space="preserve">, tak přání a očekávání dětí s ADHD nejsou naplňovány, pocity jsou převážně negativní. Volní procesy jsou inhibovány jednak z důvodu specifik postižení a nepřichází ani pozitivní podpůrná motivace. Na povrch „ledovce“ se dostávají projevy chování, které jsou ovlivněny syndromem ADHD, ale i často zacyklenými vzorci chování, které sice nepřináší úspěch, pozitivní odezvu, ale aspoň upoutají pozornost svou nevhodností a nutností nastalé situace řešit. Tak se fixuje nevhodné chování a dítě je utvrzováno v negativním </w:t>
      </w:r>
      <w:proofErr w:type="spellStart"/>
      <w:r w:rsidRPr="00C55796">
        <w:rPr>
          <w:rFonts w:ascii="Times New Roman" w:hAnsi="Times New Roman"/>
          <w:sz w:val="24"/>
          <w:szCs w:val="24"/>
        </w:rPr>
        <w:t>sebepojetí</w:t>
      </w:r>
      <w:proofErr w:type="spellEnd"/>
      <w:r w:rsidRPr="00C55796">
        <w:rPr>
          <w:rFonts w:ascii="Times New Roman" w:hAnsi="Times New Roman"/>
          <w:sz w:val="24"/>
          <w:szCs w:val="24"/>
        </w:rPr>
        <w:t xml:space="preserve">. </w:t>
      </w:r>
    </w:p>
    <w:p w:rsidR="007959A5" w:rsidRPr="00C55796" w:rsidRDefault="007959A5" w:rsidP="007959A5">
      <w:pPr>
        <w:spacing w:line="360" w:lineRule="auto"/>
        <w:rPr>
          <w:rFonts w:ascii="Times New Roman" w:hAnsi="Times New Roman"/>
          <w:sz w:val="24"/>
          <w:szCs w:val="24"/>
        </w:rPr>
      </w:pPr>
      <w:r w:rsidRPr="00C55796">
        <w:rPr>
          <w:rFonts w:ascii="Times New Roman" w:hAnsi="Times New Roman"/>
          <w:sz w:val="24"/>
          <w:szCs w:val="24"/>
        </w:rPr>
        <w:t xml:space="preserve">Umění nabízí pozitivní prožitek, zkušenost, ale i možnost seberealizace. Motivace u těchto dětí je velmi důležitá. Možnost </w:t>
      </w:r>
      <w:proofErr w:type="spellStart"/>
      <w:r w:rsidRPr="00C55796">
        <w:rPr>
          <w:rFonts w:ascii="Times New Roman" w:hAnsi="Times New Roman"/>
          <w:sz w:val="24"/>
          <w:szCs w:val="24"/>
        </w:rPr>
        <w:t>sebeprezentace</w:t>
      </w:r>
      <w:proofErr w:type="spellEnd"/>
      <w:r w:rsidRPr="00C55796">
        <w:rPr>
          <w:rFonts w:ascii="Times New Roman" w:hAnsi="Times New Roman"/>
          <w:sz w:val="24"/>
          <w:szCs w:val="24"/>
        </w:rPr>
        <w:t xml:space="preserve"> a prožívání úspěchu je jedním ze silných </w:t>
      </w:r>
      <w:proofErr w:type="spellStart"/>
      <w:r w:rsidRPr="00C55796">
        <w:rPr>
          <w:rFonts w:ascii="Times New Roman" w:hAnsi="Times New Roman"/>
          <w:sz w:val="24"/>
          <w:szCs w:val="24"/>
        </w:rPr>
        <w:t>motivátorů</w:t>
      </w:r>
      <w:proofErr w:type="spellEnd"/>
      <w:r w:rsidRPr="00C55796">
        <w:rPr>
          <w:rFonts w:ascii="Times New Roman" w:hAnsi="Times New Roman"/>
          <w:sz w:val="24"/>
          <w:szCs w:val="24"/>
        </w:rPr>
        <w:t xml:space="preserve">. Umění je ve své podstatě velmi pestré, nabízí hodně podnětů, kterými lze upoutat pozornost. Umění je tvořeno jasně strukturovanou aktivitou, která má svá pravidla a zacílení. </w:t>
      </w:r>
    </w:p>
    <w:p w:rsidR="007959A5" w:rsidRPr="00C55796" w:rsidRDefault="007959A5" w:rsidP="007959A5">
      <w:pPr>
        <w:spacing w:line="360" w:lineRule="auto"/>
        <w:rPr>
          <w:rFonts w:ascii="Times New Roman" w:hAnsi="Times New Roman"/>
          <w:sz w:val="24"/>
          <w:szCs w:val="24"/>
        </w:rPr>
      </w:pPr>
      <w:r w:rsidRPr="00C55796">
        <w:rPr>
          <w:rFonts w:ascii="Times New Roman" w:hAnsi="Times New Roman"/>
          <w:b/>
          <w:sz w:val="24"/>
          <w:szCs w:val="24"/>
        </w:rPr>
        <w:t>Potřeba místa</w:t>
      </w:r>
    </w:p>
    <w:p w:rsidR="007959A5" w:rsidRPr="00C55796" w:rsidRDefault="007959A5" w:rsidP="007959A5">
      <w:pPr>
        <w:spacing w:line="360" w:lineRule="auto"/>
        <w:rPr>
          <w:rFonts w:ascii="Times New Roman" w:hAnsi="Times New Roman"/>
          <w:sz w:val="24"/>
          <w:szCs w:val="24"/>
        </w:rPr>
      </w:pPr>
      <w:r w:rsidRPr="00C55796">
        <w:rPr>
          <w:rFonts w:ascii="Times New Roman" w:hAnsi="Times New Roman"/>
          <w:sz w:val="24"/>
          <w:szCs w:val="24"/>
        </w:rPr>
        <w:t xml:space="preserve">Místo je důležitým faktorem působení. Stálost a srozumitelnost prostoru omezuje rušivé vlivy. Prostory, v nichž se žáci ZUŠ vzdělávají, mají svou specifičnost a zajímavost. Možnost sounáležitosti s tímto prostorem obohacuje vnitřní prožívání dětí. Místo u dětí s ADHD však musí být jasně strukturováno a vymezeno pravidly chování. Vizuální podpora těchto pravidel je mnohdy nezbytná k tomu, aby upoutala pozornost dítěte s ADHD a mohlo dojít k jejich fixaci. </w:t>
      </w:r>
    </w:p>
    <w:p w:rsidR="007959A5" w:rsidRPr="00C55796" w:rsidRDefault="007959A5" w:rsidP="007959A5">
      <w:pPr>
        <w:spacing w:line="360" w:lineRule="auto"/>
        <w:rPr>
          <w:rFonts w:ascii="Times New Roman" w:hAnsi="Times New Roman"/>
          <w:sz w:val="24"/>
          <w:szCs w:val="24"/>
        </w:rPr>
      </w:pPr>
      <w:r w:rsidRPr="00C55796">
        <w:rPr>
          <w:rFonts w:ascii="Times New Roman" w:hAnsi="Times New Roman"/>
          <w:sz w:val="24"/>
          <w:szCs w:val="24"/>
        </w:rPr>
        <w:t xml:space="preserve">Potřeba místa je definována jak určitým prostorem, tak lidmi, který prostor spoluvytváří. Jasné ukotvení v roli, kterou v tomto společenství jedinec má a co se od něj očekává, vymezuje vztah a jeho projevy. Osobnost pedagoga na ZUŠ je velmi důležitým faktorem pro naplnění potřeb žáka. Přijetí specifičnosti žáka a uvědomění a přijetí jeho omezení vymezuje </w:t>
      </w:r>
      <w:r w:rsidRPr="00C55796">
        <w:rPr>
          <w:rFonts w:ascii="Times New Roman" w:hAnsi="Times New Roman"/>
          <w:sz w:val="24"/>
          <w:szCs w:val="24"/>
        </w:rPr>
        <w:lastRenderedPageBreak/>
        <w:t xml:space="preserve">jasný prostor, požadavky a vztah, který je nabízen. Pedagog není terapeutem, který má „léčit“ </w:t>
      </w:r>
      <w:proofErr w:type="spellStart"/>
      <w:r w:rsidRPr="00C55796">
        <w:rPr>
          <w:rFonts w:ascii="Times New Roman" w:hAnsi="Times New Roman"/>
          <w:sz w:val="24"/>
          <w:szCs w:val="24"/>
        </w:rPr>
        <w:t>symptomatiku</w:t>
      </w:r>
      <w:proofErr w:type="spellEnd"/>
      <w:r w:rsidRPr="00C55796">
        <w:rPr>
          <w:rFonts w:ascii="Times New Roman" w:hAnsi="Times New Roman"/>
          <w:sz w:val="24"/>
          <w:szCs w:val="24"/>
        </w:rPr>
        <w:t xml:space="preserve"> žáka, ale je nositelem schopností a vědomostí (odborníkem) v daném oboru, který je ochoten nabídnout prostor jak fyzický, tak i duševní k rozvíjení těchto znalostí a dovedností u žáka, jehož projevy jsou ovlivněny jinakostí.</w:t>
      </w:r>
    </w:p>
    <w:p w:rsidR="007959A5" w:rsidRPr="00C55796" w:rsidRDefault="007959A5" w:rsidP="007959A5">
      <w:pPr>
        <w:spacing w:line="360" w:lineRule="auto"/>
        <w:rPr>
          <w:rFonts w:ascii="Times New Roman" w:hAnsi="Times New Roman"/>
          <w:b/>
          <w:sz w:val="24"/>
          <w:szCs w:val="24"/>
        </w:rPr>
      </w:pPr>
      <w:r w:rsidRPr="00C55796">
        <w:rPr>
          <w:rFonts w:ascii="Times New Roman" w:hAnsi="Times New Roman"/>
          <w:b/>
          <w:sz w:val="24"/>
          <w:szCs w:val="24"/>
        </w:rPr>
        <w:t>Potřeba ochrany</w:t>
      </w:r>
    </w:p>
    <w:p w:rsidR="007959A5" w:rsidRPr="00C55796" w:rsidRDefault="007959A5" w:rsidP="007959A5">
      <w:pPr>
        <w:spacing w:line="360" w:lineRule="auto"/>
        <w:rPr>
          <w:rFonts w:ascii="Times New Roman" w:hAnsi="Times New Roman"/>
          <w:sz w:val="24"/>
          <w:szCs w:val="24"/>
        </w:rPr>
      </w:pPr>
      <w:r w:rsidRPr="00C55796">
        <w:rPr>
          <w:rFonts w:ascii="Times New Roman" w:hAnsi="Times New Roman"/>
          <w:sz w:val="24"/>
          <w:szCs w:val="24"/>
        </w:rPr>
        <w:t xml:space="preserve">V počátcích našeho života v děloze matky, je ochrana jasně vymezena. Zde se člověk cítí nejvíce v bezpečí za předpokladu, že matka se těší na příchod svého dítěte. Jestliže dítě přijde na svět s omezenými schopnosti v procesu socializace a dosahování pocitu úspěšnosti, potřebnosti, znamená to zvýšené riziko ohrožení zvláště z pohledu prožívání.  Bezpečí je vymezeno přijetím, jasnými pravidly a pocitem patřičnosti k dané sociální skupině. Ta chrání před pocitem osamění. Právě pocit osamění, vyloučení je častým u dětí s ADHD. </w:t>
      </w:r>
    </w:p>
    <w:p w:rsidR="007959A5" w:rsidRPr="00C55796" w:rsidRDefault="007959A5" w:rsidP="007959A5">
      <w:pPr>
        <w:spacing w:line="360" w:lineRule="auto"/>
        <w:rPr>
          <w:rFonts w:ascii="Times New Roman" w:hAnsi="Times New Roman"/>
          <w:sz w:val="24"/>
          <w:szCs w:val="24"/>
        </w:rPr>
      </w:pPr>
      <w:r w:rsidRPr="00C55796">
        <w:rPr>
          <w:rFonts w:ascii="Times New Roman" w:hAnsi="Times New Roman"/>
          <w:sz w:val="24"/>
          <w:szCs w:val="24"/>
        </w:rPr>
        <w:t xml:space="preserve">Umění není jen dovednost, kterou lze nacvičit. Má hloubku v prožitku, který je schopno zprostředkovat, ale je vymezeno jasnými pravidly, postupy, kterými lze dojít k samotné realizaci. To vše vytváří předpoklad pro naplnění potřeby ochrany pro žáka s ADHD, který je vnitřně velmi citlivý, vnímavý, ale jeho chování je ovlivněno potřebou chránit své prožívání a nejistotu. </w:t>
      </w:r>
    </w:p>
    <w:p w:rsidR="007959A5" w:rsidRPr="00C55796" w:rsidRDefault="007959A5" w:rsidP="007959A5">
      <w:pPr>
        <w:spacing w:line="360" w:lineRule="auto"/>
        <w:rPr>
          <w:rFonts w:ascii="Times New Roman" w:hAnsi="Times New Roman"/>
          <w:sz w:val="24"/>
          <w:szCs w:val="24"/>
        </w:rPr>
      </w:pPr>
      <w:r w:rsidRPr="00C55796">
        <w:rPr>
          <w:rFonts w:ascii="Times New Roman" w:hAnsi="Times New Roman"/>
          <w:sz w:val="24"/>
          <w:szCs w:val="24"/>
        </w:rPr>
        <w:t>Ochrana ve fyzickém slova smyslu je daná stálostí pedagogů, kteří s žákem pracují, prostoru a v něm ukotvených pravidel a jasných očekávání, které vycházejí ze samotného umění, struktury a postupů, které jsou pestré ve své kreativnosti, ale pevné v zakotvení jednotlivých uměleckých směrů.</w:t>
      </w:r>
    </w:p>
    <w:p w:rsidR="007959A5" w:rsidRPr="00C55796" w:rsidRDefault="007959A5" w:rsidP="007959A5">
      <w:pPr>
        <w:spacing w:line="360" w:lineRule="auto"/>
        <w:rPr>
          <w:rFonts w:ascii="Times New Roman" w:hAnsi="Times New Roman"/>
          <w:b/>
          <w:sz w:val="24"/>
          <w:szCs w:val="24"/>
        </w:rPr>
      </w:pPr>
      <w:r w:rsidRPr="00C55796">
        <w:rPr>
          <w:rFonts w:ascii="Times New Roman" w:hAnsi="Times New Roman"/>
          <w:b/>
          <w:sz w:val="24"/>
          <w:szCs w:val="24"/>
        </w:rPr>
        <w:t>Potřeba péče a výživy</w:t>
      </w:r>
    </w:p>
    <w:p w:rsidR="007959A5" w:rsidRPr="00C55796" w:rsidRDefault="007959A5" w:rsidP="007959A5">
      <w:pPr>
        <w:spacing w:line="360" w:lineRule="auto"/>
        <w:rPr>
          <w:rFonts w:ascii="Times New Roman" w:hAnsi="Times New Roman"/>
          <w:sz w:val="24"/>
          <w:szCs w:val="24"/>
        </w:rPr>
      </w:pPr>
      <w:r w:rsidRPr="00C55796">
        <w:rPr>
          <w:rFonts w:ascii="Times New Roman" w:hAnsi="Times New Roman"/>
          <w:sz w:val="24"/>
          <w:szCs w:val="24"/>
        </w:rPr>
        <w:t xml:space="preserve">Právě touha po zážitcích, zdokonalování se, je hybnou silou našeho vývoje. Žáci s ADHD mají velkou potřebu poznávat nové věci, zkoušet různé dovednosti. Nelze říct, že pro všechny děti s ADHD je vzdělávání na ZUŠ jedinou možností pro </w:t>
      </w:r>
      <w:proofErr w:type="spellStart"/>
      <w:r w:rsidRPr="00C55796">
        <w:rPr>
          <w:rFonts w:ascii="Times New Roman" w:hAnsi="Times New Roman"/>
          <w:sz w:val="24"/>
          <w:szCs w:val="24"/>
        </w:rPr>
        <w:t>seberozvoj</w:t>
      </w:r>
      <w:proofErr w:type="spellEnd"/>
      <w:r w:rsidRPr="00C55796">
        <w:rPr>
          <w:rFonts w:ascii="Times New Roman" w:hAnsi="Times New Roman"/>
          <w:sz w:val="24"/>
          <w:szCs w:val="24"/>
        </w:rPr>
        <w:t xml:space="preserve">. Předpokladem i u těchto dětí jsou umělecké vlohy, které lze odborným vedením rozvíjet. Proces vzdělávání je ovlivněn </w:t>
      </w:r>
      <w:proofErr w:type="spellStart"/>
      <w:r w:rsidRPr="00C55796">
        <w:rPr>
          <w:rFonts w:ascii="Times New Roman" w:hAnsi="Times New Roman"/>
          <w:sz w:val="24"/>
          <w:szCs w:val="24"/>
        </w:rPr>
        <w:t>symptomatikou</w:t>
      </w:r>
      <w:proofErr w:type="spellEnd"/>
      <w:r w:rsidRPr="00C55796">
        <w:rPr>
          <w:rFonts w:ascii="Times New Roman" w:hAnsi="Times New Roman"/>
          <w:sz w:val="24"/>
          <w:szCs w:val="24"/>
        </w:rPr>
        <w:t xml:space="preserve"> dětí. To může vést k pesimismu a zvažování vhodnosti pokračovat, i když určité předpoklady jsou vnímány. Trpělivost a odhodlání ve „výživě a péči“ o žáky s ADHD je velmi důležitým předpokladem k naplňování této potřeby, jejíž naplňování bývá u těchto žáků omezeno právě z důvodu přesvědčení o zbytečnosti tohoto úsilí. </w:t>
      </w:r>
    </w:p>
    <w:p w:rsidR="007959A5" w:rsidRPr="00C55796" w:rsidRDefault="007959A5" w:rsidP="007959A5">
      <w:pPr>
        <w:spacing w:line="360" w:lineRule="auto"/>
        <w:rPr>
          <w:rFonts w:ascii="Times New Roman" w:hAnsi="Times New Roman"/>
          <w:sz w:val="24"/>
          <w:szCs w:val="24"/>
        </w:rPr>
      </w:pPr>
      <w:r w:rsidRPr="00C55796">
        <w:rPr>
          <w:rFonts w:ascii="Times New Roman" w:hAnsi="Times New Roman"/>
          <w:sz w:val="24"/>
          <w:szCs w:val="24"/>
        </w:rPr>
        <w:lastRenderedPageBreak/>
        <w:t>Umění, jak již bylo zmíněno, je nositel vědomostí, zkušeností, ale je zde i vztahový a prožitkový rámec. Zdokonalování se v tomto směru přináší velmi široké obohacení. Umělecké poznání, ukotvení se v tomto směru, získání jistoty vede k okamžikům, kdy žák, který se jindy nedovede zklidnit jak fyzicky, tak myšlenkově, se najednou ponoří do skladby, malby, tance či dramatické role, propojí se s vnitřním prožíváním a jeho obohacení není jen na úrovni výsledného uměleckého artefaktu (který je také velmi důležitý a potřebný), ale jako přidaná hodnota je vnitřní prožitek, možná spojený s porozuměním či pochopením na nevědomé úrovni. Odbornost a určitá náročnost v roli pedagoga (odborníka) je důležitá. I žák s ADHD touží po „plnosti“ předávaných vědomostí a zkušeností, jen cesty k jeho dosažení musejí být často jiné, než u žáků bez specifických potřeb.</w:t>
      </w:r>
    </w:p>
    <w:p w:rsidR="007959A5" w:rsidRPr="00C55796" w:rsidRDefault="007959A5" w:rsidP="007959A5">
      <w:pPr>
        <w:spacing w:line="360" w:lineRule="auto"/>
        <w:rPr>
          <w:rFonts w:ascii="Times New Roman" w:hAnsi="Times New Roman"/>
          <w:b/>
          <w:sz w:val="24"/>
          <w:szCs w:val="24"/>
        </w:rPr>
      </w:pPr>
      <w:r w:rsidRPr="00C55796">
        <w:rPr>
          <w:rFonts w:ascii="Times New Roman" w:hAnsi="Times New Roman"/>
          <w:b/>
          <w:sz w:val="24"/>
          <w:szCs w:val="24"/>
        </w:rPr>
        <w:t>Potřeba podpory</w:t>
      </w:r>
    </w:p>
    <w:p w:rsidR="007959A5" w:rsidRPr="00C55796" w:rsidRDefault="007959A5" w:rsidP="007959A5">
      <w:pPr>
        <w:spacing w:line="360" w:lineRule="auto"/>
        <w:rPr>
          <w:rFonts w:ascii="Times New Roman" w:hAnsi="Times New Roman"/>
          <w:sz w:val="24"/>
          <w:szCs w:val="24"/>
        </w:rPr>
      </w:pPr>
      <w:r w:rsidRPr="00C55796">
        <w:rPr>
          <w:rFonts w:ascii="Times New Roman" w:hAnsi="Times New Roman"/>
          <w:sz w:val="24"/>
          <w:szCs w:val="24"/>
        </w:rPr>
        <w:t xml:space="preserve">Čím více specifických potřeb jedinec má, tím více vyžaduje podpory, aby mohl dosáhnout daného cíle. Znalost těchto specifičností a celkové osobnosti daného člověka, dává možnost výběru takových strategií podpory, aby byla možnost dosažení úspěchu, ale také aby daný člověk musel vynaložit své úsilí, které ho je schopen. Je to náročný proces a určitá stálost pedagogů na ZUŠ v jednotlivých stupních výuky, jejich bližší poznání žáků právě díky prostředkům umění, je předpokladem hlubšího poznání těchto žáků, poznání jejich schopností a limitů. Toto poznání je obohaceno o objektivnost a odbornost na rozdíl od poznání rodičů, které je vymezeno subjektivním pohledem daným vztahem rodič – dítě. Dobře zvolené formy podpory jsou důležité v podpoře schopnosti zacílení úsilí, vytrvalosti a snaze zdokonalovat se.  </w:t>
      </w:r>
    </w:p>
    <w:p w:rsidR="007959A5" w:rsidRPr="00C55796" w:rsidRDefault="007959A5" w:rsidP="007959A5">
      <w:pPr>
        <w:spacing w:line="360" w:lineRule="auto"/>
        <w:rPr>
          <w:rFonts w:ascii="Times New Roman" w:hAnsi="Times New Roman"/>
          <w:b/>
          <w:sz w:val="24"/>
          <w:szCs w:val="24"/>
        </w:rPr>
      </w:pPr>
      <w:r w:rsidRPr="00C55796">
        <w:rPr>
          <w:rFonts w:ascii="Times New Roman" w:hAnsi="Times New Roman"/>
          <w:b/>
          <w:sz w:val="24"/>
          <w:szCs w:val="24"/>
        </w:rPr>
        <w:t>Potřeba limitů</w:t>
      </w:r>
    </w:p>
    <w:p w:rsidR="007959A5" w:rsidRPr="00C55796" w:rsidRDefault="007959A5" w:rsidP="007959A5">
      <w:pPr>
        <w:spacing w:line="360" w:lineRule="auto"/>
        <w:rPr>
          <w:rFonts w:ascii="Times New Roman" w:hAnsi="Times New Roman"/>
          <w:sz w:val="24"/>
          <w:szCs w:val="24"/>
        </w:rPr>
      </w:pPr>
      <w:r w:rsidRPr="00C55796">
        <w:rPr>
          <w:rFonts w:ascii="Times New Roman" w:hAnsi="Times New Roman"/>
          <w:sz w:val="24"/>
          <w:szCs w:val="24"/>
        </w:rPr>
        <w:t xml:space="preserve">Jednotlivé potřeby se navzájem propojují. Nutnost jasně vymezených a důsledně dodržovaných limitů byla již zmiňována vícekrát. Jednou jsme s dětmi s výchovnými problémy (většina z nich měla </w:t>
      </w:r>
      <w:proofErr w:type="spellStart"/>
      <w:r w:rsidRPr="00C55796">
        <w:rPr>
          <w:rFonts w:ascii="Times New Roman" w:hAnsi="Times New Roman"/>
          <w:sz w:val="24"/>
          <w:szCs w:val="24"/>
        </w:rPr>
        <w:t>symptomatiku</w:t>
      </w:r>
      <w:proofErr w:type="spellEnd"/>
      <w:r w:rsidRPr="00C55796">
        <w:rPr>
          <w:rFonts w:ascii="Times New Roman" w:hAnsi="Times New Roman"/>
          <w:sz w:val="24"/>
          <w:szCs w:val="24"/>
        </w:rPr>
        <w:t xml:space="preserve"> ADHD) v rámci muzikoterapie zařadili techniku, kdy se ve vymezeném prostoru měly nejprve pohybovat podle přesně udávaného rytmu lektorem a následně si mohly volit své tempo, pohyb. Po ukončení techniky měly říct, která z variant jim byla příjemnější. Sami byli překvapeni tím, že jim bylo příjemnější a cítili se jistější v situaci, kdy byl vymezen rytmus a prostor, kterého se musely držet. Jejich vnitřní prožitek potřeby limitů byl pro ně velmi obohacující. </w:t>
      </w:r>
    </w:p>
    <w:p w:rsidR="007959A5" w:rsidRPr="00C55796" w:rsidRDefault="007959A5" w:rsidP="007959A5">
      <w:pPr>
        <w:spacing w:line="360" w:lineRule="auto"/>
        <w:rPr>
          <w:rFonts w:ascii="Times New Roman" w:hAnsi="Times New Roman"/>
          <w:sz w:val="24"/>
          <w:szCs w:val="24"/>
        </w:rPr>
      </w:pPr>
      <w:r w:rsidRPr="00C55796">
        <w:rPr>
          <w:rFonts w:ascii="Times New Roman" w:hAnsi="Times New Roman"/>
          <w:sz w:val="24"/>
          <w:szCs w:val="24"/>
        </w:rPr>
        <w:lastRenderedPageBreak/>
        <w:t xml:space="preserve">Tyto limity v sobě „nese“ každé umění. Jsou to však limity, které neomezují v rozvoji sebeúcty, sebedůvěry, ale které jsou nositeli jistot a potřebného vymezení. Je to velmi účinný prostředek, který má v sobě velký potenciál obohacení a ukotvení se v řádu. Jde o zážitkovou formu, která nejvíce ovlivňuje rozhodování, motivace. Dochází i k vizualizaci přes prezentaci zkušeností formou umění a zde je vytvářen předpoklad vhledu, pochopení na rozumové úrovni. Umění přes svou jasnou vymezenost, zákonitost a bohatství v sobě skrývá velké možnosti </w:t>
      </w:r>
      <w:proofErr w:type="spellStart"/>
      <w:r w:rsidRPr="00C55796">
        <w:rPr>
          <w:rFonts w:ascii="Times New Roman" w:hAnsi="Times New Roman"/>
          <w:sz w:val="24"/>
          <w:szCs w:val="24"/>
        </w:rPr>
        <w:t>seberozvoje</w:t>
      </w:r>
      <w:proofErr w:type="spellEnd"/>
      <w:r w:rsidRPr="00C55796">
        <w:rPr>
          <w:rFonts w:ascii="Times New Roman" w:hAnsi="Times New Roman"/>
          <w:sz w:val="24"/>
          <w:szCs w:val="24"/>
        </w:rPr>
        <w:t xml:space="preserve"> i pro lidi, kteří mají specifické prožívání a s tím související chování. Je však nutné uvést, že je vždy potřebný vrozený předpoklad pro některou z forem umění.</w:t>
      </w:r>
    </w:p>
    <w:p w:rsidR="007959A5" w:rsidRPr="00C55796" w:rsidRDefault="007959A5" w:rsidP="007959A5">
      <w:pPr>
        <w:spacing w:line="360" w:lineRule="auto"/>
        <w:ind w:left="0"/>
        <w:rPr>
          <w:rFonts w:ascii="Times New Roman" w:hAnsi="Times New Roman"/>
          <w:b/>
          <w:sz w:val="24"/>
          <w:szCs w:val="24"/>
        </w:rPr>
      </w:pPr>
      <w:r w:rsidRPr="00C55796">
        <w:rPr>
          <w:rFonts w:ascii="Times New Roman" w:hAnsi="Times New Roman"/>
          <w:b/>
          <w:sz w:val="24"/>
          <w:szCs w:val="24"/>
        </w:rPr>
        <w:t xml:space="preserve"> Shrnutí</w:t>
      </w:r>
    </w:p>
    <w:p w:rsidR="007959A5" w:rsidRPr="00C55796" w:rsidRDefault="007959A5" w:rsidP="007959A5">
      <w:pPr>
        <w:spacing w:after="0" w:line="360" w:lineRule="auto"/>
        <w:rPr>
          <w:rFonts w:ascii="Times New Roman" w:hAnsi="Times New Roman"/>
          <w:sz w:val="24"/>
          <w:szCs w:val="24"/>
        </w:rPr>
      </w:pPr>
      <w:r w:rsidRPr="00C55796">
        <w:rPr>
          <w:rFonts w:ascii="Times New Roman" w:hAnsi="Times New Roman"/>
          <w:sz w:val="24"/>
          <w:szCs w:val="24"/>
        </w:rPr>
        <w:t>Adler (Adler, 1995) vyjadřuje názor, že základní snahou všech lidí je „náležet“ k lidské společnosti. Důležitý je pocit, že zde má své místo, může být svému okolí nějak prospěšný. V takovém případě je vytvořen předpoklad k tomu, aby se snažil. Opakem tohoto postoje je pocit méněcennosti, který se bude snažit překonat úsilím o převahu.</w:t>
      </w:r>
    </w:p>
    <w:p w:rsidR="007959A5" w:rsidRPr="00C55796" w:rsidRDefault="007959A5" w:rsidP="007959A5">
      <w:pPr>
        <w:spacing w:after="0" w:line="360" w:lineRule="auto"/>
        <w:rPr>
          <w:rFonts w:ascii="Times New Roman" w:hAnsi="Times New Roman"/>
          <w:sz w:val="24"/>
          <w:szCs w:val="24"/>
        </w:rPr>
      </w:pPr>
      <w:r w:rsidRPr="00C55796">
        <w:rPr>
          <w:rFonts w:ascii="Times New Roman" w:hAnsi="Times New Roman"/>
          <w:sz w:val="24"/>
          <w:szCs w:val="24"/>
        </w:rPr>
        <w:t>Žáci s ADHD často zažívají neúspěch, odmítnutí a jejich úsilí je zaměřeno na získání pozornosti, ale již nedovedou vyhodnotit vhodnost svého chování. Možnost seberealizace, která je obohacena o vnitřní prožitek, který umění přinášet, může pomoci naplňovat výše zmíněné potřeby, ale také svým působením pozitivně ovlivňuje deficity, kterými je ADHD definováno.</w:t>
      </w:r>
    </w:p>
    <w:p w:rsidR="007959A5" w:rsidRPr="00C55796" w:rsidRDefault="007959A5" w:rsidP="007959A5">
      <w:pPr>
        <w:pStyle w:val="Normlnweb"/>
        <w:spacing w:before="119" w:beforeAutospacing="0" w:after="0" w:afterAutospacing="0" w:line="360" w:lineRule="auto"/>
        <w:ind w:right="567"/>
        <w:jc w:val="both"/>
        <w:rPr>
          <w:b/>
        </w:rPr>
      </w:pPr>
    </w:p>
    <w:p w:rsidR="007959A5" w:rsidRDefault="007959A5" w:rsidP="007959A5">
      <w:pPr>
        <w:spacing w:line="360" w:lineRule="auto"/>
        <w:rPr>
          <w:rFonts w:ascii="Times New Roman" w:hAnsi="Times New Roman"/>
          <w:b/>
          <w:sz w:val="24"/>
          <w:szCs w:val="24"/>
        </w:rPr>
      </w:pPr>
    </w:p>
    <w:p w:rsidR="007959A5" w:rsidRDefault="007959A5" w:rsidP="007959A5">
      <w:pPr>
        <w:spacing w:line="360" w:lineRule="auto"/>
        <w:rPr>
          <w:rFonts w:ascii="Times New Roman" w:hAnsi="Times New Roman"/>
          <w:b/>
          <w:sz w:val="24"/>
          <w:szCs w:val="24"/>
        </w:rPr>
      </w:pPr>
    </w:p>
    <w:p w:rsidR="007959A5" w:rsidRDefault="007959A5" w:rsidP="007959A5">
      <w:pPr>
        <w:spacing w:line="360" w:lineRule="auto"/>
        <w:rPr>
          <w:rFonts w:ascii="Times New Roman" w:hAnsi="Times New Roman"/>
          <w:b/>
          <w:sz w:val="24"/>
          <w:szCs w:val="24"/>
        </w:rPr>
      </w:pPr>
    </w:p>
    <w:p w:rsidR="007959A5" w:rsidRDefault="007959A5" w:rsidP="007959A5">
      <w:pPr>
        <w:spacing w:line="360" w:lineRule="auto"/>
        <w:rPr>
          <w:rFonts w:ascii="Times New Roman" w:hAnsi="Times New Roman"/>
          <w:b/>
          <w:sz w:val="24"/>
          <w:szCs w:val="24"/>
        </w:rPr>
      </w:pPr>
    </w:p>
    <w:p w:rsidR="007959A5" w:rsidRDefault="007959A5" w:rsidP="007959A5">
      <w:pPr>
        <w:spacing w:line="360" w:lineRule="auto"/>
        <w:rPr>
          <w:rFonts w:ascii="Times New Roman" w:hAnsi="Times New Roman"/>
          <w:b/>
          <w:sz w:val="24"/>
          <w:szCs w:val="24"/>
        </w:rPr>
      </w:pPr>
    </w:p>
    <w:p w:rsidR="007959A5" w:rsidRDefault="007959A5" w:rsidP="007959A5">
      <w:pPr>
        <w:spacing w:line="360" w:lineRule="auto"/>
        <w:rPr>
          <w:rFonts w:ascii="Times New Roman" w:hAnsi="Times New Roman"/>
          <w:b/>
          <w:sz w:val="24"/>
          <w:szCs w:val="24"/>
        </w:rPr>
      </w:pPr>
    </w:p>
    <w:p w:rsidR="007959A5" w:rsidRDefault="007959A5" w:rsidP="007959A5">
      <w:pPr>
        <w:spacing w:line="360" w:lineRule="auto"/>
        <w:rPr>
          <w:rFonts w:ascii="Times New Roman" w:hAnsi="Times New Roman"/>
          <w:b/>
          <w:sz w:val="24"/>
          <w:szCs w:val="24"/>
        </w:rPr>
      </w:pPr>
    </w:p>
    <w:p w:rsidR="007959A5" w:rsidRDefault="007959A5" w:rsidP="007959A5">
      <w:pPr>
        <w:spacing w:line="360" w:lineRule="auto"/>
        <w:rPr>
          <w:rFonts w:ascii="Times New Roman" w:hAnsi="Times New Roman"/>
          <w:b/>
          <w:sz w:val="24"/>
          <w:szCs w:val="24"/>
        </w:rPr>
      </w:pPr>
    </w:p>
    <w:p w:rsidR="00AC47F9" w:rsidRDefault="00AC47F9" w:rsidP="00AC47F9">
      <w:pPr>
        <w:spacing w:line="360" w:lineRule="auto"/>
        <w:jc w:val="center"/>
        <w:rPr>
          <w:rFonts w:ascii="Times New Roman" w:hAnsi="Times New Roman"/>
          <w:b/>
          <w:sz w:val="24"/>
          <w:szCs w:val="24"/>
          <w:u w:val="single"/>
        </w:rPr>
      </w:pPr>
      <w:r w:rsidRPr="00AC47F9">
        <w:rPr>
          <w:rFonts w:ascii="Times New Roman" w:hAnsi="Times New Roman"/>
          <w:b/>
          <w:sz w:val="24"/>
          <w:szCs w:val="24"/>
          <w:highlight w:val="yellow"/>
          <w:u w:val="single"/>
        </w:rPr>
        <w:lastRenderedPageBreak/>
        <w:t xml:space="preserve">Příloha č. </w:t>
      </w:r>
      <w:r>
        <w:rPr>
          <w:rFonts w:ascii="Times New Roman" w:hAnsi="Times New Roman"/>
          <w:b/>
          <w:sz w:val="24"/>
          <w:szCs w:val="24"/>
          <w:highlight w:val="yellow"/>
          <w:u w:val="single"/>
        </w:rPr>
        <w:t>2</w:t>
      </w:r>
    </w:p>
    <w:p w:rsidR="007959A5" w:rsidRPr="00AC47F9" w:rsidRDefault="007959A5" w:rsidP="00AC47F9">
      <w:pPr>
        <w:spacing w:line="360" w:lineRule="auto"/>
        <w:jc w:val="center"/>
        <w:rPr>
          <w:rFonts w:ascii="Times New Roman" w:hAnsi="Times New Roman"/>
          <w:b/>
          <w:sz w:val="24"/>
          <w:szCs w:val="24"/>
        </w:rPr>
      </w:pPr>
      <w:r w:rsidRPr="00C55796">
        <w:rPr>
          <w:rFonts w:ascii="Times New Roman" w:hAnsi="Times New Roman"/>
          <w:b/>
          <w:sz w:val="24"/>
          <w:szCs w:val="24"/>
        </w:rPr>
        <w:t>Obecná metodická doporučení pro vzdělávání žáků s PAS na ZUŠ</w:t>
      </w:r>
      <w:r w:rsidR="00AC47F9">
        <w:rPr>
          <w:rStyle w:val="Znakapoznpodarou"/>
          <w:rFonts w:ascii="Times New Roman" w:hAnsi="Times New Roman"/>
          <w:b/>
          <w:sz w:val="24"/>
          <w:szCs w:val="24"/>
        </w:rPr>
        <w:footnoteReference w:id="9"/>
      </w:r>
      <w:r w:rsidRPr="00C55796">
        <w:rPr>
          <w:rFonts w:ascii="Times New Roman" w:hAnsi="Times New Roman"/>
          <w:b/>
          <w:sz w:val="24"/>
          <w:szCs w:val="24"/>
        </w:rPr>
        <w:t>:</w:t>
      </w:r>
    </w:p>
    <w:p w:rsidR="007959A5" w:rsidRPr="00C55796" w:rsidRDefault="007959A5" w:rsidP="007959A5">
      <w:pPr>
        <w:pStyle w:val="Normlnweb"/>
        <w:spacing w:before="119" w:beforeAutospacing="0" w:after="0" w:afterAutospacing="0" w:line="360" w:lineRule="auto"/>
        <w:ind w:right="567"/>
        <w:jc w:val="both"/>
      </w:pPr>
      <w:r w:rsidRPr="00C55796">
        <w:t>Lidi s PAS jsou schopni více porozumět informacím, jejichž sdělení je vizuálně podpořeno. Umění obsahuje tuto „vizuálnost“ a k tomu se ještě přidává prožitek buď pasivně vnímaný, nebo aktivně tvořený pod vedením odborníka. Odborníky v oblasti umění jsou i pedagogové, kteří učí na základních uměleckých školách (ZUŠ). Jsou vzděláni v uměleckém oboru, ale i v pedagogických vědách a jsou základními činiteli výchovně-vzdělávacího procesu na ZUŠ.</w:t>
      </w:r>
    </w:p>
    <w:p w:rsidR="007959A5" w:rsidRPr="00C55796" w:rsidRDefault="007959A5" w:rsidP="007959A5">
      <w:pPr>
        <w:pStyle w:val="Normlnweb"/>
        <w:spacing w:before="119" w:beforeAutospacing="0" w:after="0" w:afterAutospacing="0" w:line="360" w:lineRule="auto"/>
        <w:ind w:right="567"/>
        <w:jc w:val="both"/>
      </w:pPr>
      <w:r w:rsidRPr="00C55796">
        <w:t>Na základě jednotlivých potřeb podle PBSP můžeme demonstrovat, jak umění v každé své formě, má potenciál k naplňování daných očekávání a může být jednou z cest rozvoje lidí s PAS a eliminace jejich problémového chování.</w:t>
      </w:r>
    </w:p>
    <w:p w:rsidR="007959A5" w:rsidRPr="00C55796" w:rsidRDefault="007959A5" w:rsidP="007959A5">
      <w:pPr>
        <w:pStyle w:val="Normlnweb"/>
        <w:spacing w:before="119" w:beforeAutospacing="0" w:after="0" w:afterAutospacing="0" w:line="360" w:lineRule="auto"/>
        <w:ind w:right="567"/>
        <w:jc w:val="both"/>
      </w:pPr>
      <w:r w:rsidRPr="00C55796">
        <w:rPr>
          <w:b/>
        </w:rPr>
        <w:t>Potřeba místa</w:t>
      </w:r>
    </w:p>
    <w:p w:rsidR="007959A5" w:rsidRPr="00C55796" w:rsidRDefault="007959A5" w:rsidP="007959A5">
      <w:pPr>
        <w:pStyle w:val="Normlnweb"/>
        <w:spacing w:before="119" w:beforeAutospacing="0" w:after="0" w:afterAutospacing="0" w:line="360" w:lineRule="auto"/>
        <w:ind w:right="567"/>
        <w:jc w:val="both"/>
      </w:pPr>
      <w:r w:rsidRPr="00C55796">
        <w:t xml:space="preserve">Místo, </w:t>
      </w:r>
      <w:proofErr w:type="spellStart"/>
      <w:r w:rsidRPr="00C55796">
        <w:t>ukotvenost</w:t>
      </w:r>
      <w:proofErr w:type="spellEnd"/>
      <w:r w:rsidRPr="00C55796">
        <w:t xml:space="preserve"> v prostoru, činnosti je jeden z důležitých předpokladů pro rozvoj a “otevření se“ vnějším podnětům u lidí s PAS. Specifičnost vnímání a zpracování okolních podnětů mnohdy nedovoluje těmto lidem najít to „své místo“, a proto se raději stahují sami do sebe a vytváří si uzavřený svět, v kterém je pro ně bezpečno, ale tím se vzdalují od okolního světa.</w:t>
      </w:r>
    </w:p>
    <w:p w:rsidR="007959A5" w:rsidRPr="00C55796" w:rsidRDefault="007959A5" w:rsidP="007959A5">
      <w:pPr>
        <w:pStyle w:val="Normlnweb"/>
        <w:spacing w:before="119" w:beforeAutospacing="0" w:after="0" w:afterAutospacing="0" w:line="360" w:lineRule="auto"/>
        <w:ind w:right="567"/>
        <w:jc w:val="both"/>
      </w:pPr>
      <w:r w:rsidRPr="00C55796">
        <w:t>Potřeba místa má dva rozměry:</w:t>
      </w:r>
    </w:p>
    <w:p w:rsidR="007959A5" w:rsidRPr="00C55796" w:rsidRDefault="007959A5" w:rsidP="007959A5">
      <w:pPr>
        <w:pStyle w:val="Normlnweb"/>
        <w:numPr>
          <w:ilvl w:val="0"/>
          <w:numId w:val="29"/>
        </w:numPr>
        <w:spacing w:before="119" w:beforeAutospacing="0" w:after="0" w:afterAutospacing="0" w:line="360" w:lineRule="auto"/>
        <w:ind w:right="567"/>
        <w:jc w:val="both"/>
      </w:pPr>
      <w:r w:rsidRPr="00C55796">
        <w:t xml:space="preserve">Fyzické místo – prostor, který je známý, kde má vše své místo a lze předpokládat, co se v tomto prostoru bude dít a osoby mají možnost v tomto prostoru bezpečně vykonávat konkrétní činnost. ZUŠ má prostor, ve kterém nabízí setkání a zdokonalování se v umění, a právě umění v konkrétní podobě vymezuje prostor, v kterém se realizuje a do kterého je možné pravidelně se vracet. </w:t>
      </w:r>
    </w:p>
    <w:p w:rsidR="007959A5" w:rsidRPr="00C55796" w:rsidRDefault="007959A5" w:rsidP="007959A5">
      <w:pPr>
        <w:pStyle w:val="Normlnweb"/>
        <w:numPr>
          <w:ilvl w:val="0"/>
          <w:numId w:val="29"/>
        </w:numPr>
        <w:spacing w:before="119" w:beforeAutospacing="0" w:after="0" w:afterAutospacing="0" w:line="360" w:lineRule="auto"/>
        <w:ind w:right="567"/>
        <w:jc w:val="both"/>
      </w:pPr>
      <w:r w:rsidRPr="00C55796">
        <w:t xml:space="preserve">Psychický prostor – aby mohlo dojít k rozvoji sociálních vztahů, musí být fyzický prostor doplněn osobami, které tento prostor dotváří a dávají mu sociální rozměr. Tyto dva rozměry nelze od sebe u lidí s PAS oddělit. Stálost a srozumitelnost prostoru, vytváří možnost pro přijímání sociálních podnětů. </w:t>
      </w:r>
    </w:p>
    <w:p w:rsidR="007959A5" w:rsidRPr="00C55796" w:rsidRDefault="007959A5" w:rsidP="007959A5">
      <w:pPr>
        <w:pStyle w:val="Normlnweb"/>
        <w:spacing w:before="119" w:beforeAutospacing="0" w:after="0" w:afterAutospacing="0" w:line="360" w:lineRule="auto"/>
        <w:ind w:right="567"/>
        <w:jc w:val="both"/>
      </w:pPr>
      <w:r w:rsidRPr="00C55796">
        <w:lastRenderedPageBreak/>
        <w:t xml:space="preserve">Umění vytváří prostor, který je jasně strukturován, má své vymezení i požadavky. Umění se lze věnovat individuálně, podle pravidel, které si osoba stanoví sama. Osoby s PAS mají tendenci rozvíjet si schopnosti podle svého poznání, vnímání. Může docházet k zdokonalování, ale umění obsahuje také vztahovou stránku, má komunikační charakter a při uzavření se do omezeného vztahu já – umělecká činnost, není plně využit potenciál jednotlivých uměleckých směrů. Vymezením prostoru, kde je konkrétní umělecká činnost rozvíjená (učebna, </w:t>
      </w:r>
      <w:proofErr w:type="spellStart"/>
      <w:r w:rsidRPr="00C55796">
        <w:t>hudebna</w:t>
      </w:r>
      <w:proofErr w:type="spellEnd"/>
      <w:r w:rsidRPr="00C55796">
        <w:t>, ateliér, jeviště, taneční sál) ve spojitosti vztahového prostoru, který je charakterizován přijetím, ale i určitými znalosti problematiky, která je důležitá pro „</w:t>
      </w:r>
      <w:proofErr w:type="spellStart"/>
      <w:r w:rsidRPr="00C55796">
        <w:t>ukotvenost</w:t>
      </w:r>
      <w:proofErr w:type="spellEnd"/>
      <w:r w:rsidRPr="00C55796">
        <w:t xml:space="preserve">“ pedagoga, lze vytvořit celistvě vnímaný prostor, do kterého bude člověk s PAS patřit a bude připraven zdokonalovat se nejen po stránce umělecké, ale může podpořit i rozvoj schopností a dovedností, které jsou potřebné k lepšímu začlenění se do sociálních vztahů. </w:t>
      </w:r>
    </w:p>
    <w:p w:rsidR="007959A5" w:rsidRPr="00C55796" w:rsidRDefault="007959A5" w:rsidP="007959A5">
      <w:pPr>
        <w:pStyle w:val="Normlnweb"/>
        <w:spacing w:before="119" w:beforeAutospacing="0" w:after="0" w:afterAutospacing="0" w:line="360" w:lineRule="auto"/>
        <w:ind w:right="567"/>
        <w:jc w:val="both"/>
        <w:rPr>
          <w:b/>
        </w:rPr>
      </w:pPr>
      <w:r w:rsidRPr="00C55796">
        <w:rPr>
          <w:b/>
        </w:rPr>
        <w:t>Potřeba ochrany</w:t>
      </w:r>
    </w:p>
    <w:p w:rsidR="007959A5" w:rsidRPr="00C55796" w:rsidRDefault="007959A5" w:rsidP="007959A5">
      <w:pPr>
        <w:pStyle w:val="Normlnweb"/>
        <w:spacing w:before="119" w:beforeAutospacing="0" w:after="0" w:afterAutospacing="0" w:line="360" w:lineRule="auto"/>
        <w:ind w:right="567"/>
        <w:jc w:val="both"/>
      </w:pPr>
      <w:r w:rsidRPr="00C55796">
        <w:t xml:space="preserve">Ochrana je tvořena jedním nebo více lidmi, se kterými jsme v kontaktu a v jasném porozumění toho, co se od nás očekává, vnitřních jistot, že lidé, věci, prostředí nejsou nebezpeční. Toto je důležitá oblast z hlediska lidí s PAS. Určitá nesrozumitelnost dějů kolem nich, náročné pochopení jednání v oblasti lidských vztahů, proměnlivost okolností způsobuje u lidí z PAS velmi časté prožívání nejistot. Pocit ohrožení lze vnímat opět z hlediska fyzického nebezpečí, ale také myšlenky, pocity, které člověka utvrzují v tom, že není schopný jako lidé kolem, že nezvládne činnosti, které by měl a je vyloučen z okolního dění navazují strach, který může ochromit jakoukoliv další aktivitu a opět vede ke stažení se do sebe, do svého bezpečného světa, který však není propojen s realitou. </w:t>
      </w:r>
    </w:p>
    <w:p w:rsidR="007959A5" w:rsidRPr="00C55796" w:rsidRDefault="007959A5" w:rsidP="007959A5">
      <w:pPr>
        <w:pStyle w:val="Normlnweb"/>
        <w:spacing w:before="119" w:beforeAutospacing="0" w:after="0" w:afterAutospacing="0" w:line="360" w:lineRule="auto"/>
        <w:ind w:right="567"/>
        <w:jc w:val="both"/>
      </w:pPr>
      <w:r w:rsidRPr="00C55796">
        <w:t xml:space="preserve">Umění provázelo lidstvo v každém stupni jeho vývoje. Má zvnitřnělou strukturu a je nositelem archetypálních vzorců, které jsou srozumitelné pro každého. Je vizuálně podpořeno, a proto má možnost jasně vymezenému předávání poznání, informací, prožitků apod. Ve spojitosti s osobou, která je odborně vzdělaná v daném směru a je nastavena předávat toto umění svým svěřencům ne jen z hlediska vedení k dokonalému výkonu, ale důležitým aspektem je i bezpečný prožitek daného umění, který má být obohacením a zdokonalením svěřené osoby, má umění v této své celistvosti možnost vytvářet ochranu. </w:t>
      </w:r>
    </w:p>
    <w:p w:rsidR="007959A5" w:rsidRPr="00C55796" w:rsidRDefault="007959A5" w:rsidP="007959A5">
      <w:pPr>
        <w:pStyle w:val="Normlnweb"/>
        <w:spacing w:before="119" w:beforeAutospacing="0" w:after="0" w:afterAutospacing="0" w:line="360" w:lineRule="auto"/>
        <w:ind w:right="567"/>
        <w:jc w:val="both"/>
      </w:pPr>
      <w:r w:rsidRPr="00C55796">
        <w:lastRenderedPageBreak/>
        <w:t xml:space="preserve">Vnitřní pocity nebezpečí lze také přes umění ventilovat, neuzavírat je ve vnitřním prožívání. Také všechny schopnosti a dovednosti, kterými se obohacujeme, dávají možnost růstu sebevědomí, obohacují </w:t>
      </w:r>
      <w:proofErr w:type="spellStart"/>
      <w:r w:rsidRPr="00C55796">
        <w:t>sebepojetí</w:t>
      </w:r>
      <w:proofErr w:type="spellEnd"/>
      <w:r w:rsidRPr="00C55796">
        <w:t>, a tím roste i odolnost vůči negativním vlivům jak z vnějšího prostředí, tak i z vnitřního prožívání.</w:t>
      </w:r>
    </w:p>
    <w:p w:rsidR="007959A5" w:rsidRPr="00C55796" w:rsidRDefault="007959A5" w:rsidP="007959A5">
      <w:pPr>
        <w:pStyle w:val="Normlnweb"/>
        <w:spacing w:before="119" w:beforeAutospacing="0" w:after="0" w:afterAutospacing="0" w:line="360" w:lineRule="auto"/>
        <w:ind w:right="567"/>
        <w:jc w:val="both"/>
        <w:rPr>
          <w:b/>
        </w:rPr>
      </w:pPr>
      <w:r w:rsidRPr="00C55796">
        <w:rPr>
          <w:b/>
        </w:rPr>
        <w:t>Potřeba péče a výživy</w:t>
      </w:r>
    </w:p>
    <w:p w:rsidR="007959A5" w:rsidRPr="00C55796" w:rsidRDefault="007959A5" w:rsidP="007959A5">
      <w:pPr>
        <w:pStyle w:val="Normlnweb"/>
        <w:spacing w:before="119" w:beforeAutospacing="0" w:after="0" w:afterAutospacing="0" w:line="360" w:lineRule="auto"/>
        <w:ind w:right="567"/>
        <w:jc w:val="both"/>
      </w:pPr>
      <w:r w:rsidRPr="00C55796">
        <w:t>Potřeba péče je u lidí s PAS velmi prohloubena. Proces učení má své zvláštnosti a je velmi důležitá podpora. Je často nutné hledat metody, které pomohou jedinci s PAS porozumět dané věci a následně se naučit potřebnou dovednost. Tato jinakost je ale také často vylučuje ze systémů, které nabízejí zájmové aktivity, prohlubují znalosti a dovednosti. Není jim dána možnost potřebné „výživy“ z hlediska vnitřního rozvoje, který je ochuzen o zážitky, vztahy, nové podněty.</w:t>
      </w:r>
    </w:p>
    <w:p w:rsidR="007959A5" w:rsidRPr="00C55796" w:rsidRDefault="007959A5" w:rsidP="007959A5">
      <w:pPr>
        <w:pStyle w:val="Normlnweb"/>
        <w:spacing w:before="119" w:beforeAutospacing="0" w:after="0" w:afterAutospacing="0" w:line="360" w:lineRule="auto"/>
        <w:ind w:right="567"/>
        <w:jc w:val="both"/>
      </w:pPr>
      <w:r w:rsidRPr="00C55796">
        <w:t>Umění v sobě skrývá velké množství informací nejen z hlediska daného směru, ale je nositelem vztahového a komunikačního potenciálu. Jsou to složky, které jsou důležité při vytváření sociálních vztahů. Jedná se o oblast, která je u lidí s PAS velmi oslabena. Zdokonalování se pod vedením odborníka vede k prohlubování schopností a dovedností, které mohou být prezentovány druhým a vytváří možnost více se začlenit do společnosti. Tato osoba není jen přijímatelem péče, ale předává své dovednosti jiným. Nabízí sdílení toho, co dokáže. Jde o obohacování sebe sama, ale také těch, kterým své dovednosti prezentuji. Také samotný proces seznamování se s danými technikami a bohatstvím toho, čeho všeho je umění ve své podstatě nositelem, je prožitek, který mnohdy ne verbalizovanou, ale spíše zážitkovou formou dává možnost k pochopení některých společenských jevů.</w:t>
      </w:r>
    </w:p>
    <w:p w:rsidR="007959A5" w:rsidRPr="00C55796" w:rsidRDefault="007959A5" w:rsidP="007959A5">
      <w:pPr>
        <w:pStyle w:val="Normlnweb"/>
        <w:spacing w:before="119" w:beforeAutospacing="0" w:after="0" w:afterAutospacing="0" w:line="360" w:lineRule="auto"/>
        <w:ind w:right="567"/>
        <w:jc w:val="both"/>
      </w:pPr>
      <w:r w:rsidRPr="00C55796">
        <w:t xml:space="preserve">Umění je také nositelem emocí. Lidské emoce jsou velmi složité a rozmanité a pro lidi s PAS, kteří se musí učit porozumět lidskému prožívání, je velmi náročné jim porozumět a orientovat se v nich. Proto také často špatně vyhodnotí některé situace a jejich reakce způsobuje nedorozumění, konflikty někdy až posměch (velmi časté u dětí a dospívajících). Tvorba uměleckých děl ochuzená o vnitřní prožívání ztrácí svou bohatost, hloubku sdělení. I lidé s PAS hluboce prožívají své emoce a možnost tvořit jim dává příležitost vložit své emoce do svých děl a zpětně tento zážitek vede k lepšímu porozumění toho, co daná osoba prožívá. Vnímání emocí pod vedením odborníka, které zprostředkovávají umělecká díla jiných lidí, opět vytváří možnost k lepšímu </w:t>
      </w:r>
      <w:r w:rsidRPr="00C55796">
        <w:lastRenderedPageBreak/>
        <w:t xml:space="preserve">porozumění na základě </w:t>
      </w:r>
      <w:proofErr w:type="spellStart"/>
      <w:r w:rsidRPr="00C55796">
        <w:t>zvizualizovaného</w:t>
      </w:r>
      <w:proofErr w:type="spellEnd"/>
      <w:r w:rsidRPr="00C55796">
        <w:t xml:space="preserve"> prožitku, který je lépe pochopitelný a má trvalejší charakter.  </w:t>
      </w:r>
    </w:p>
    <w:p w:rsidR="007959A5" w:rsidRPr="00C55796" w:rsidRDefault="007959A5" w:rsidP="007959A5">
      <w:pPr>
        <w:pStyle w:val="Normlnweb"/>
        <w:spacing w:before="119" w:beforeAutospacing="0" w:after="0" w:afterAutospacing="0" w:line="360" w:lineRule="auto"/>
        <w:ind w:right="567"/>
        <w:jc w:val="both"/>
        <w:rPr>
          <w:b/>
        </w:rPr>
      </w:pPr>
      <w:r w:rsidRPr="00C55796">
        <w:rPr>
          <w:b/>
        </w:rPr>
        <w:t>Potřeba podpory</w:t>
      </w:r>
    </w:p>
    <w:p w:rsidR="007959A5" w:rsidRPr="00C55796" w:rsidRDefault="007959A5" w:rsidP="007959A5">
      <w:pPr>
        <w:pStyle w:val="Normlnweb"/>
        <w:spacing w:before="119" w:beforeAutospacing="0" w:after="0" w:afterAutospacing="0" w:line="360" w:lineRule="auto"/>
        <w:ind w:right="567"/>
        <w:jc w:val="both"/>
      </w:pPr>
      <w:r w:rsidRPr="00C55796">
        <w:t xml:space="preserve">Zařazení se do určitého prostředí, které je jasně strukturováno pravidly a je zde člověk, který je určen k tomu, aby vedl, zprostředkovával poznání a také podporoval v určité činnosti, vytváří možnost bezpečného růstu. Podpora v sobě nese přesvědčení, že svěřený jedinec je schopen osobního růstu při akceptaci individuality každého jedince. </w:t>
      </w:r>
    </w:p>
    <w:p w:rsidR="007959A5" w:rsidRPr="00C55796" w:rsidRDefault="007959A5" w:rsidP="007959A5">
      <w:pPr>
        <w:pStyle w:val="Normlnweb"/>
        <w:spacing w:before="119" w:beforeAutospacing="0" w:after="0" w:afterAutospacing="0" w:line="360" w:lineRule="auto"/>
        <w:ind w:right="567"/>
        <w:jc w:val="both"/>
      </w:pPr>
      <w:r w:rsidRPr="00C55796">
        <w:t xml:space="preserve">Člověk s PAS je ve svém vývoji limitován zvláštnostmi, které sebou toto postižení nese. Často vlohy, které má, nemají možnost se projevit, protože vnější chování vyvolávají dojem omezených schopností a dovedností daného člověka. Také čas potřebný k získání pocitu bezpečí a jistoty, který je předpokladem k dalšímu rozvíjení schopností a dovedností, bývá často výrazně delší. To všechno ovlivňuje náhled na schopnosti a možnosti daného člověka s PAS. </w:t>
      </w:r>
    </w:p>
    <w:p w:rsidR="007959A5" w:rsidRPr="00C55796" w:rsidRDefault="007959A5" w:rsidP="007959A5">
      <w:pPr>
        <w:pStyle w:val="Normlnweb"/>
        <w:spacing w:before="119" w:beforeAutospacing="0" w:after="0" w:afterAutospacing="0" w:line="360" w:lineRule="auto"/>
        <w:ind w:right="567"/>
        <w:jc w:val="both"/>
      </w:pPr>
      <w:r w:rsidRPr="00C55796">
        <w:t>Pro rozvoj jedince s PAS jsou nutná podpůrná opatření. Bez nich se ztrácí ve vnější realitě, objevuje se problémové chování, které je obranou na nepochopení, mnohdy i pocit ohrožení. Tyto podpůrná opatření vychází z doporučení odborníku na dané postižení u dětí a dospívajících. Důležitá je i otevřená komunikace se zákonnými zástupci, kteří často již v domácím prostředí mají nastavená pravidla a postupy. Znalost konkrétních podpůrných opatření a vnitřní přesvědčení v možnosti růstu v daných schopnostech a dovednostech, dávají potřebnou podporu a hlavně víru danému člověku v sebe sama.</w:t>
      </w:r>
    </w:p>
    <w:p w:rsidR="007959A5" w:rsidRPr="00C55796" w:rsidRDefault="007959A5" w:rsidP="007959A5">
      <w:pPr>
        <w:pStyle w:val="Normlnweb"/>
        <w:spacing w:before="119" w:beforeAutospacing="0" w:after="0" w:afterAutospacing="0" w:line="360" w:lineRule="auto"/>
        <w:ind w:right="567"/>
        <w:jc w:val="both"/>
      </w:pPr>
      <w:r w:rsidRPr="00C55796">
        <w:t xml:space="preserve">Umění je sama v sobě podpůrné. Tvorba díla, jeho bezpečí a jasnost, pozitivní prožitek vede k motivaci tvořit dál. </w:t>
      </w:r>
    </w:p>
    <w:p w:rsidR="007959A5" w:rsidRPr="00C55796" w:rsidRDefault="007959A5" w:rsidP="007959A5">
      <w:pPr>
        <w:pStyle w:val="Normlnweb"/>
        <w:spacing w:before="119" w:beforeAutospacing="0" w:after="0" w:afterAutospacing="0" w:line="360" w:lineRule="auto"/>
        <w:ind w:right="567"/>
        <w:jc w:val="both"/>
      </w:pPr>
      <w:r w:rsidRPr="00C55796">
        <w:rPr>
          <w:b/>
        </w:rPr>
        <w:t>Potřeba limitů</w:t>
      </w:r>
    </w:p>
    <w:p w:rsidR="007959A5" w:rsidRPr="00C55796" w:rsidRDefault="007959A5" w:rsidP="007959A5">
      <w:pPr>
        <w:pStyle w:val="Normlnweb"/>
        <w:spacing w:before="119" w:beforeAutospacing="0" w:after="0" w:afterAutospacing="0" w:line="360" w:lineRule="auto"/>
        <w:ind w:right="567"/>
        <w:jc w:val="both"/>
      </w:pPr>
      <w:r w:rsidRPr="00C55796">
        <w:t>Limity jasně vymezují, co se po daném člověku chce, jakým způsobem to má být vykonáno, proč to má být vykonáno, kde už je hranice nepřijatelnosti. Důsledné vymezení a vyžadování tohoto principu je předpokladem vytváření pocitu jistoty a následně jasné struktuře informací a požadavků, které člověk s PAS potřebuje. Limity zbavují nejistoty. Limity nelze vnímat ve výkonovém pohledu, jde spíše o vymezení vztahového rámce a jasnosti postupu při výuce nových znalostí a dovedností.</w:t>
      </w:r>
    </w:p>
    <w:p w:rsidR="007959A5" w:rsidRPr="00C55796" w:rsidRDefault="007959A5" w:rsidP="007959A5">
      <w:pPr>
        <w:pStyle w:val="Normlnweb"/>
        <w:spacing w:before="119" w:beforeAutospacing="0" w:after="0" w:afterAutospacing="0" w:line="360" w:lineRule="auto"/>
        <w:ind w:right="567"/>
        <w:jc w:val="both"/>
      </w:pPr>
      <w:r w:rsidRPr="00C55796">
        <w:lastRenderedPageBreak/>
        <w:t xml:space="preserve">Dávat limity výkonu (co musíš zvládnout, abys byl dobrý), zbavuje danou činnost prožitkové úrovně. Motivovat k dobrým výkonům je ale velmi potřebná a prospěšná věc. Právě odborník v daném oboru je schopen odhadnout možnosti každého a z tohoto individuálního poznání vychází požadavky a limity. Odbornost vedení hraje důležitou funkci v pedagogickém působení. U lidí s PAS může být odbornost pedagoga jednou z jistot, že jeho vedení je správné. Má i motivační charakter. Lidé s PAS svým zaměřením se na sebe, na své přesvědčení o správnosti postupu, který si zvolili, hůře přijímají „řízení“ druhými. Dovedou však přijmout autoritu, která je odborníkem v dané činnosti a dokáže jasně vymezit limity. Všechno toto působení musí vždy obsahovat vztahový rámec, který je jasně vymezen. Jasné role pedagog – žák, také dávají informace, co se od jednotlivých sociálních rolí očekává. Umění nabízí prožitky i jiných rolí (herce, hudebníka, výtvarníka apod.) a tento prožitek rozvíjí sociální vnímaní a představy.  </w:t>
      </w:r>
    </w:p>
    <w:p w:rsidR="007959A5" w:rsidRPr="00C55796" w:rsidRDefault="007959A5" w:rsidP="007959A5">
      <w:pPr>
        <w:pStyle w:val="Normlnweb"/>
        <w:spacing w:before="119" w:beforeAutospacing="0" w:after="0" w:afterAutospacing="0" w:line="360" w:lineRule="auto"/>
        <w:ind w:right="567"/>
        <w:jc w:val="both"/>
      </w:pPr>
      <w:r w:rsidRPr="00C55796">
        <w:t xml:space="preserve">Umění má jasné limity, jasná pravidla a požadavky. Cesta k seznámení se s nimi může být různorodá, ale právě tato kreativnost v postupech dává možnost k pochopení a dosažení dovednosti v daném umění. Zážitek přijetí limitů daných zvenčí a na jejich základě dosažení úspěchu je opět zprostředkování sociálních pravidel a prospěšnosti jejich přijetí. (Podvolení se rytmu v tanci, dobře hraná délka not ve skladbě apod.)  </w:t>
      </w:r>
    </w:p>
    <w:p w:rsidR="007959A5" w:rsidRPr="00C55796" w:rsidRDefault="007959A5" w:rsidP="007959A5">
      <w:pPr>
        <w:pStyle w:val="Normlnweb"/>
        <w:spacing w:before="119" w:beforeAutospacing="0" w:after="0" w:afterAutospacing="0" w:line="360" w:lineRule="auto"/>
        <w:ind w:right="567"/>
        <w:jc w:val="both"/>
        <w:rPr>
          <w:b/>
        </w:rPr>
      </w:pPr>
      <w:r w:rsidRPr="00C55796">
        <w:rPr>
          <w:b/>
        </w:rPr>
        <w:t>Shrnutí</w:t>
      </w:r>
    </w:p>
    <w:p w:rsidR="007959A5" w:rsidRPr="00C55796" w:rsidRDefault="007959A5" w:rsidP="007959A5">
      <w:pPr>
        <w:pStyle w:val="Normlnweb"/>
        <w:spacing w:before="119" w:beforeAutospacing="0" w:after="0" w:afterAutospacing="0" w:line="360" w:lineRule="auto"/>
        <w:ind w:right="567"/>
        <w:jc w:val="both"/>
      </w:pPr>
      <w:r w:rsidRPr="00C55796">
        <w:t xml:space="preserve">V této kapitole jsme se zabývali pohledem, jak umění může pomáhat v naplňování lidských potřeb u jedinců s PAS. Jednotlivé potřeby nelze od sebe oddělit. Navzájem se doplňují. Dochází-li k nenaplňování potřeb, projeví se to ve vnějším chování. </w:t>
      </w:r>
    </w:p>
    <w:p w:rsidR="007959A5" w:rsidRPr="00C55796" w:rsidRDefault="007959A5" w:rsidP="007959A5">
      <w:pPr>
        <w:pStyle w:val="Normlnweb"/>
        <w:spacing w:before="119" w:beforeAutospacing="0" w:after="0" w:afterAutospacing="0" w:line="360" w:lineRule="auto"/>
        <w:ind w:right="567"/>
        <w:jc w:val="both"/>
      </w:pPr>
      <w:proofErr w:type="spellStart"/>
      <w:r w:rsidRPr="00C55796">
        <w:t>Virginia</w:t>
      </w:r>
      <w:proofErr w:type="spellEnd"/>
      <w:r w:rsidRPr="00C55796">
        <w:t xml:space="preserve"> </w:t>
      </w:r>
      <w:proofErr w:type="spellStart"/>
      <w:r w:rsidRPr="00C55796">
        <w:t>Satirová</w:t>
      </w:r>
      <w:proofErr w:type="spellEnd"/>
      <w:r w:rsidRPr="00C55796">
        <w:t xml:space="preserve"> (</w:t>
      </w:r>
      <w:proofErr w:type="spellStart"/>
      <w:r w:rsidRPr="00C55796">
        <w:t>Satirová</w:t>
      </w:r>
      <w:proofErr w:type="spellEnd"/>
      <w:r w:rsidRPr="00C55796">
        <w:t>, 2005) prezentuje ve své knize „Model růstu“. Člověka přirovnala k ledovci, jehož podstatná část je pod hladinou. Tuto část tvoří naše bytostné „já“, které je dále formováno touhami, očekáváním, vnímáním toho, co mi nabízí okolní i vnitřní svět a jaké pocity jsou spojeny s tímto vnímáním. Hladinu tvoří naše schopnost zvládat vše, co nás ovlivňuje. Tato schopnost je limitována právě naplňováním potřeb a porozuměním informací a podnětů, které na nás působí. Z vody vyčnívá vršek ledovce, který představuje naše vnější projevy chování. Zaměříme-li se pouze na tyto projevy, změny mohou nastat, ale většinou nemají trvalejší charakter, protože větší síla je skryta „pod vodou“ a tyto vnitřní motivace mají mnohdy větší sílu v ovlivňování našeho chování.</w:t>
      </w:r>
    </w:p>
    <w:p w:rsidR="007959A5" w:rsidRPr="00C55796" w:rsidRDefault="007959A5" w:rsidP="007959A5">
      <w:pPr>
        <w:pStyle w:val="Normlnweb"/>
        <w:spacing w:before="119" w:beforeAutospacing="0" w:after="0" w:afterAutospacing="0" w:line="360" w:lineRule="auto"/>
        <w:ind w:right="567"/>
        <w:jc w:val="both"/>
      </w:pPr>
      <w:r w:rsidRPr="00C55796">
        <w:lastRenderedPageBreak/>
        <w:t xml:space="preserve">U lidí s PAS je velmi těžké poznat, co se skrývá „pod vodou“. Sami těžce své potřeby verbalizují a nerozumí tomu, co je ovlivňuje. Právě umění dokáže působit na tyto vnitřní struktury člověka. Má svou vnitřní strukturu, která je jasná, ale současně velmi rozmanitá ve svém sdělení, možnosti ovlivňovat prožívání. V osobě odborníka, který má poznatky i o problematice PAS, má umění ve všech svých složkách potenciál k ovlivňování vnitřních prožitků, ale také je nositelem informací a vytváří vztahový rámec. </w:t>
      </w:r>
    </w:p>
    <w:p w:rsidR="007959A5" w:rsidRPr="00C55796" w:rsidRDefault="007959A5" w:rsidP="007959A5">
      <w:pPr>
        <w:pStyle w:val="Normlnweb"/>
        <w:spacing w:before="119" w:beforeAutospacing="0" w:after="0" w:afterAutospacing="0" w:line="360" w:lineRule="auto"/>
        <w:ind w:right="567"/>
        <w:jc w:val="both"/>
      </w:pPr>
      <w:r w:rsidRPr="00C55796">
        <w:t>Naplňování potřeb u lidí s PAS je velmi náročný proces. Jde v první řadě o poznání, jakým způsobem mohou být potřeby u jednotlivých lidí naplňovány, aby tento člověk mohl vnější podněty přijmout a následně pochopit jejich účel. V umění spatřujeme jednu z možností, jakým může docházet k naplňování potřeb. Vždy však musí jít o součinnost více systémů, působící na člověka s PAS, aby se co nejvíce předešlo problémovému chování a podpořil se proces socializace.</w:t>
      </w:r>
    </w:p>
    <w:p w:rsidR="007959A5" w:rsidRDefault="007959A5" w:rsidP="007959A5">
      <w:pPr>
        <w:pStyle w:val="Normlnweb"/>
        <w:spacing w:before="119" w:beforeAutospacing="0" w:after="0" w:afterAutospacing="0" w:line="360" w:lineRule="auto"/>
        <w:ind w:right="567"/>
        <w:jc w:val="both"/>
      </w:pPr>
    </w:p>
    <w:p w:rsidR="007959A5" w:rsidRDefault="007959A5" w:rsidP="007959A5">
      <w:pPr>
        <w:pStyle w:val="Normlnweb"/>
        <w:spacing w:before="119" w:beforeAutospacing="0" w:after="0" w:afterAutospacing="0" w:line="360" w:lineRule="auto"/>
        <w:ind w:right="567"/>
        <w:jc w:val="both"/>
      </w:pPr>
    </w:p>
    <w:p w:rsidR="007959A5" w:rsidRDefault="007959A5" w:rsidP="007959A5">
      <w:pPr>
        <w:pStyle w:val="Normlnweb"/>
        <w:spacing w:before="119" w:beforeAutospacing="0" w:after="0" w:afterAutospacing="0" w:line="360" w:lineRule="auto"/>
        <w:ind w:right="567"/>
        <w:jc w:val="both"/>
      </w:pPr>
    </w:p>
    <w:p w:rsidR="007959A5" w:rsidRDefault="007959A5" w:rsidP="007959A5">
      <w:pPr>
        <w:pStyle w:val="Normlnweb"/>
        <w:spacing w:before="119" w:beforeAutospacing="0" w:after="0" w:afterAutospacing="0" w:line="360" w:lineRule="auto"/>
        <w:ind w:right="567"/>
        <w:jc w:val="both"/>
      </w:pPr>
    </w:p>
    <w:p w:rsidR="007959A5" w:rsidRDefault="007959A5" w:rsidP="007959A5">
      <w:pPr>
        <w:pStyle w:val="Normlnweb"/>
        <w:spacing w:before="119" w:beforeAutospacing="0" w:after="0" w:afterAutospacing="0" w:line="360" w:lineRule="auto"/>
        <w:ind w:right="567"/>
        <w:jc w:val="both"/>
      </w:pPr>
    </w:p>
    <w:p w:rsidR="007959A5" w:rsidRDefault="007959A5" w:rsidP="007959A5">
      <w:pPr>
        <w:pStyle w:val="Normlnweb"/>
        <w:spacing w:before="119" w:beforeAutospacing="0" w:after="0" w:afterAutospacing="0" w:line="360" w:lineRule="auto"/>
        <w:ind w:right="567"/>
        <w:jc w:val="both"/>
      </w:pPr>
    </w:p>
    <w:p w:rsidR="007959A5" w:rsidRDefault="007959A5" w:rsidP="007959A5">
      <w:pPr>
        <w:pStyle w:val="Normlnweb"/>
        <w:spacing w:before="119" w:beforeAutospacing="0" w:after="0" w:afterAutospacing="0" w:line="360" w:lineRule="auto"/>
        <w:ind w:right="567"/>
        <w:jc w:val="both"/>
      </w:pPr>
    </w:p>
    <w:p w:rsidR="007959A5" w:rsidRDefault="007959A5" w:rsidP="007959A5">
      <w:pPr>
        <w:pStyle w:val="Normlnweb"/>
        <w:spacing w:before="119" w:beforeAutospacing="0" w:after="0" w:afterAutospacing="0" w:line="360" w:lineRule="auto"/>
        <w:ind w:right="567"/>
        <w:jc w:val="both"/>
      </w:pPr>
    </w:p>
    <w:p w:rsidR="007959A5" w:rsidRDefault="007959A5" w:rsidP="007959A5">
      <w:pPr>
        <w:pStyle w:val="Normlnweb"/>
        <w:spacing w:before="119" w:beforeAutospacing="0" w:after="0" w:afterAutospacing="0" w:line="360" w:lineRule="auto"/>
        <w:ind w:right="567"/>
        <w:jc w:val="both"/>
      </w:pPr>
    </w:p>
    <w:p w:rsidR="007959A5" w:rsidRDefault="007959A5" w:rsidP="007959A5">
      <w:pPr>
        <w:pStyle w:val="Normlnweb"/>
        <w:spacing w:before="119" w:beforeAutospacing="0" w:after="0" w:afterAutospacing="0" w:line="360" w:lineRule="auto"/>
        <w:ind w:right="567"/>
        <w:jc w:val="both"/>
      </w:pPr>
    </w:p>
    <w:p w:rsidR="007959A5" w:rsidRDefault="007959A5" w:rsidP="007959A5">
      <w:pPr>
        <w:pStyle w:val="Normlnweb"/>
        <w:spacing w:before="119" w:beforeAutospacing="0" w:after="0" w:afterAutospacing="0" w:line="360" w:lineRule="auto"/>
        <w:ind w:right="567"/>
        <w:jc w:val="both"/>
      </w:pPr>
    </w:p>
    <w:p w:rsidR="007959A5" w:rsidRDefault="007959A5" w:rsidP="007959A5">
      <w:pPr>
        <w:pStyle w:val="Normlnweb"/>
        <w:spacing w:before="119" w:beforeAutospacing="0" w:after="0" w:afterAutospacing="0" w:line="360" w:lineRule="auto"/>
        <w:ind w:right="567"/>
        <w:jc w:val="both"/>
      </w:pPr>
    </w:p>
    <w:p w:rsidR="007959A5" w:rsidRDefault="007959A5" w:rsidP="007959A5">
      <w:pPr>
        <w:pStyle w:val="Normlnweb"/>
        <w:spacing w:before="119" w:beforeAutospacing="0" w:after="0" w:afterAutospacing="0" w:line="360" w:lineRule="auto"/>
        <w:ind w:right="567"/>
        <w:jc w:val="both"/>
      </w:pPr>
    </w:p>
    <w:p w:rsidR="007959A5" w:rsidRDefault="007959A5" w:rsidP="007959A5">
      <w:pPr>
        <w:pStyle w:val="Normlnweb"/>
        <w:spacing w:before="119" w:beforeAutospacing="0" w:after="0" w:afterAutospacing="0" w:line="360" w:lineRule="auto"/>
        <w:ind w:right="567"/>
        <w:jc w:val="both"/>
      </w:pPr>
    </w:p>
    <w:p w:rsidR="007959A5" w:rsidRDefault="007959A5" w:rsidP="007959A5">
      <w:pPr>
        <w:pStyle w:val="Normlnweb"/>
        <w:spacing w:before="119" w:beforeAutospacing="0" w:after="0" w:afterAutospacing="0" w:line="360" w:lineRule="auto"/>
        <w:ind w:right="567"/>
        <w:jc w:val="both"/>
      </w:pPr>
    </w:p>
    <w:p w:rsidR="00AC47F9" w:rsidRDefault="00AC47F9" w:rsidP="00AC47F9">
      <w:pPr>
        <w:spacing w:line="360" w:lineRule="auto"/>
        <w:ind w:left="0" w:firstLine="0"/>
        <w:rPr>
          <w:rFonts w:ascii="Times New Roman" w:hAnsi="Times New Roman"/>
          <w:b/>
          <w:sz w:val="24"/>
          <w:szCs w:val="24"/>
        </w:rPr>
      </w:pPr>
    </w:p>
    <w:p w:rsidR="00AC47F9" w:rsidRPr="00AC47F9" w:rsidRDefault="00AC47F9" w:rsidP="00AC47F9">
      <w:pPr>
        <w:spacing w:line="360" w:lineRule="auto"/>
        <w:jc w:val="center"/>
        <w:rPr>
          <w:rFonts w:ascii="Times New Roman" w:hAnsi="Times New Roman"/>
          <w:b/>
          <w:sz w:val="24"/>
          <w:szCs w:val="24"/>
          <w:u w:val="single"/>
        </w:rPr>
      </w:pPr>
      <w:r w:rsidRPr="00AC47F9">
        <w:rPr>
          <w:rFonts w:ascii="Times New Roman" w:hAnsi="Times New Roman"/>
          <w:b/>
          <w:sz w:val="24"/>
          <w:szCs w:val="24"/>
          <w:highlight w:val="yellow"/>
          <w:u w:val="single"/>
        </w:rPr>
        <w:lastRenderedPageBreak/>
        <w:t xml:space="preserve">Příloha č. </w:t>
      </w:r>
      <w:r>
        <w:rPr>
          <w:rFonts w:ascii="Times New Roman" w:hAnsi="Times New Roman"/>
          <w:b/>
          <w:sz w:val="24"/>
          <w:szCs w:val="24"/>
          <w:highlight w:val="yellow"/>
          <w:u w:val="single"/>
        </w:rPr>
        <w:t>4</w:t>
      </w:r>
    </w:p>
    <w:p w:rsidR="007959A5" w:rsidRDefault="007959A5" w:rsidP="007959A5">
      <w:pPr>
        <w:spacing w:line="360" w:lineRule="auto"/>
        <w:jc w:val="center"/>
        <w:rPr>
          <w:rFonts w:ascii="Times New Roman" w:hAnsi="Times New Roman"/>
          <w:b/>
          <w:sz w:val="24"/>
          <w:szCs w:val="24"/>
        </w:rPr>
      </w:pPr>
      <w:r w:rsidRPr="00C55796">
        <w:rPr>
          <w:rFonts w:ascii="Times New Roman" w:hAnsi="Times New Roman"/>
          <w:b/>
          <w:sz w:val="24"/>
          <w:szCs w:val="24"/>
        </w:rPr>
        <w:t>Organizačně-vzdělávací potřeby žáků s PAS pohledem rodičů</w:t>
      </w:r>
      <w:r w:rsidR="00AC47F9">
        <w:rPr>
          <w:rStyle w:val="Znakapoznpodarou"/>
          <w:rFonts w:ascii="Times New Roman" w:hAnsi="Times New Roman"/>
          <w:b/>
          <w:sz w:val="24"/>
          <w:szCs w:val="24"/>
        </w:rPr>
        <w:footnoteReference w:id="10"/>
      </w:r>
    </w:p>
    <w:p w:rsidR="007959A5" w:rsidRPr="00C55796" w:rsidRDefault="007959A5" w:rsidP="007959A5">
      <w:pPr>
        <w:spacing w:line="360" w:lineRule="auto"/>
        <w:rPr>
          <w:rFonts w:ascii="Times New Roman" w:hAnsi="Times New Roman"/>
          <w:sz w:val="24"/>
          <w:szCs w:val="24"/>
        </w:rPr>
      </w:pPr>
      <w:r w:rsidRPr="00C55796">
        <w:rPr>
          <w:rFonts w:ascii="Times New Roman" w:hAnsi="Times New Roman"/>
          <w:sz w:val="24"/>
          <w:szCs w:val="24"/>
        </w:rPr>
        <w:t>Z výzkumného šetření, na základě obsahové analýzy volných odpovědí rodičů</w:t>
      </w:r>
      <w:r w:rsidRPr="00C55796">
        <w:rPr>
          <w:rStyle w:val="Znakapoznpodarou"/>
          <w:rFonts w:ascii="Times New Roman" w:hAnsi="Times New Roman"/>
          <w:sz w:val="24"/>
          <w:szCs w:val="24"/>
        </w:rPr>
        <w:footnoteReference w:id="11"/>
      </w:r>
      <w:r w:rsidRPr="00C55796">
        <w:rPr>
          <w:rFonts w:ascii="Times New Roman" w:hAnsi="Times New Roman"/>
          <w:sz w:val="24"/>
          <w:szCs w:val="24"/>
        </w:rPr>
        <w:t>, můžeme vymezit oblasti potřeb žáka s pas, které jsme klasifikovali v rámci následujících okruhů:</w:t>
      </w:r>
    </w:p>
    <w:p w:rsidR="007959A5" w:rsidRPr="00C55796" w:rsidRDefault="007959A5" w:rsidP="007959A5">
      <w:pPr>
        <w:pStyle w:val="Odstavecseseznamem"/>
        <w:numPr>
          <w:ilvl w:val="0"/>
          <w:numId w:val="31"/>
        </w:numPr>
        <w:spacing w:line="360" w:lineRule="auto"/>
        <w:jc w:val="both"/>
        <w:rPr>
          <w:rFonts w:ascii="Times New Roman" w:hAnsi="Times New Roman"/>
          <w:b/>
          <w:sz w:val="24"/>
          <w:szCs w:val="24"/>
        </w:rPr>
      </w:pPr>
      <w:r w:rsidRPr="00C55796">
        <w:rPr>
          <w:rFonts w:ascii="Times New Roman" w:hAnsi="Times New Roman"/>
          <w:b/>
          <w:sz w:val="24"/>
          <w:szCs w:val="24"/>
        </w:rPr>
        <w:t>Vybavení školy</w:t>
      </w:r>
    </w:p>
    <w:p w:rsidR="007959A5" w:rsidRPr="00C55796" w:rsidRDefault="007959A5" w:rsidP="007959A5">
      <w:pPr>
        <w:spacing w:line="360" w:lineRule="auto"/>
        <w:rPr>
          <w:rFonts w:ascii="Times New Roman" w:hAnsi="Times New Roman"/>
          <w:sz w:val="24"/>
          <w:szCs w:val="24"/>
        </w:rPr>
      </w:pPr>
      <w:r w:rsidRPr="00C55796">
        <w:rPr>
          <w:rFonts w:ascii="Times New Roman" w:hAnsi="Times New Roman"/>
          <w:sz w:val="24"/>
          <w:szCs w:val="24"/>
        </w:rPr>
        <w:t xml:space="preserve">Je zajímavé, že </w:t>
      </w:r>
      <w:r w:rsidRPr="00C55796">
        <w:rPr>
          <w:rFonts w:ascii="Times New Roman" w:hAnsi="Times New Roman"/>
          <w:b/>
          <w:sz w:val="24"/>
          <w:szCs w:val="24"/>
        </w:rPr>
        <w:t>čtvrtina rodičů nepotřebuje pro své žáky nic speciálního</w:t>
      </w:r>
      <w:r w:rsidRPr="00C55796">
        <w:rPr>
          <w:rFonts w:ascii="Times New Roman" w:hAnsi="Times New Roman"/>
          <w:sz w:val="24"/>
          <w:szCs w:val="24"/>
        </w:rPr>
        <w:t xml:space="preserve"> a další čtvrtina uvádí potřeby, které nevychází ze specifik porucha autistického spektra, ale </w:t>
      </w:r>
      <w:r w:rsidRPr="00C55796">
        <w:rPr>
          <w:rFonts w:ascii="Times New Roman" w:hAnsi="Times New Roman"/>
          <w:b/>
          <w:sz w:val="24"/>
          <w:szCs w:val="24"/>
        </w:rPr>
        <w:t>běžnými požadavky</w:t>
      </w:r>
      <w:r w:rsidRPr="00C55796">
        <w:rPr>
          <w:rFonts w:ascii="Times New Roman" w:hAnsi="Times New Roman"/>
          <w:sz w:val="24"/>
          <w:szCs w:val="24"/>
        </w:rPr>
        <w:t xml:space="preserve"> (konkrétně se jedná o zapůjčení hudebního nástroje). Další oblastí jsou potřeby, které se blíží běžným potřebám a na mnohých školách jsou již standardní; např.:</w:t>
      </w:r>
    </w:p>
    <w:p w:rsidR="007959A5" w:rsidRPr="00C55796" w:rsidRDefault="007959A5" w:rsidP="007959A5">
      <w:pPr>
        <w:pStyle w:val="Odstavecseseznamem"/>
        <w:numPr>
          <w:ilvl w:val="0"/>
          <w:numId w:val="32"/>
        </w:numPr>
        <w:spacing w:after="0" w:line="360" w:lineRule="auto"/>
        <w:jc w:val="both"/>
        <w:rPr>
          <w:rFonts w:ascii="Times New Roman" w:eastAsia="Times New Roman" w:hAnsi="Times New Roman"/>
          <w:i/>
          <w:sz w:val="24"/>
          <w:szCs w:val="24"/>
          <w:lang w:eastAsia="cs-CZ"/>
        </w:rPr>
      </w:pPr>
      <w:r w:rsidRPr="00C55796">
        <w:rPr>
          <w:rFonts w:ascii="Times New Roman" w:eastAsia="Times New Roman" w:hAnsi="Times New Roman"/>
          <w:i/>
          <w:sz w:val="24"/>
          <w:szCs w:val="24"/>
          <w:lang w:eastAsia="cs-CZ"/>
        </w:rPr>
        <w:t xml:space="preserve">„Dostupná </w:t>
      </w:r>
      <w:proofErr w:type="spellStart"/>
      <w:r w:rsidRPr="00C55796">
        <w:rPr>
          <w:rFonts w:ascii="Times New Roman" w:eastAsia="Times New Roman" w:hAnsi="Times New Roman"/>
          <w:i/>
          <w:sz w:val="24"/>
          <w:szCs w:val="24"/>
          <w:lang w:eastAsia="cs-CZ"/>
        </w:rPr>
        <w:t>wi</w:t>
      </w:r>
      <w:proofErr w:type="spellEnd"/>
      <w:r w:rsidRPr="00C55796">
        <w:rPr>
          <w:rFonts w:ascii="Times New Roman" w:eastAsia="Times New Roman" w:hAnsi="Times New Roman"/>
          <w:i/>
          <w:sz w:val="24"/>
          <w:szCs w:val="24"/>
          <w:lang w:eastAsia="cs-CZ"/>
        </w:rPr>
        <w:t>-</w:t>
      </w:r>
      <w:proofErr w:type="spellStart"/>
      <w:r w:rsidRPr="00C55796">
        <w:rPr>
          <w:rFonts w:ascii="Times New Roman" w:eastAsia="Times New Roman" w:hAnsi="Times New Roman"/>
          <w:i/>
          <w:sz w:val="24"/>
          <w:szCs w:val="24"/>
          <w:lang w:eastAsia="cs-CZ"/>
        </w:rPr>
        <w:t>fi</w:t>
      </w:r>
      <w:proofErr w:type="spellEnd"/>
      <w:r w:rsidRPr="00C55796">
        <w:rPr>
          <w:rFonts w:ascii="Times New Roman" w:eastAsia="Times New Roman" w:hAnsi="Times New Roman"/>
          <w:i/>
          <w:sz w:val="24"/>
          <w:szCs w:val="24"/>
          <w:lang w:eastAsia="cs-CZ"/>
        </w:rPr>
        <w:t xml:space="preserve"> pro chvíle čekání před výukou.“</w:t>
      </w:r>
    </w:p>
    <w:p w:rsidR="007959A5" w:rsidRPr="00C55796" w:rsidRDefault="007959A5" w:rsidP="007959A5">
      <w:pPr>
        <w:pStyle w:val="Odstavecseseznamem"/>
        <w:numPr>
          <w:ilvl w:val="0"/>
          <w:numId w:val="32"/>
        </w:numPr>
        <w:spacing w:after="0" w:line="360" w:lineRule="auto"/>
        <w:jc w:val="both"/>
        <w:rPr>
          <w:rFonts w:ascii="Times New Roman" w:eastAsia="Times New Roman" w:hAnsi="Times New Roman"/>
          <w:i/>
          <w:sz w:val="24"/>
          <w:szCs w:val="24"/>
          <w:lang w:eastAsia="cs-CZ"/>
        </w:rPr>
      </w:pPr>
      <w:r w:rsidRPr="00C55796">
        <w:rPr>
          <w:rFonts w:ascii="Times New Roman" w:eastAsia="Times New Roman" w:hAnsi="Times New Roman"/>
          <w:i/>
          <w:sz w:val="24"/>
          <w:szCs w:val="24"/>
          <w:lang w:eastAsia="cs-CZ"/>
        </w:rPr>
        <w:t>„Syn chodil do výtvarného oboru … a spotřeboval daleko víc pomůcek.“</w:t>
      </w:r>
    </w:p>
    <w:p w:rsidR="007959A5" w:rsidRPr="00C55796" w:rsidRDefault="007959A5" w:rsidP="007959A5">
      <w:pPr>
        <w:pStyle w:val="Odstavecseseznamem"/>
        <w:numPr>
          <w:ilvl w:val="0"/>
          <w:numId w:val="32"/>
        </w:numPr>
        <w:spacing w:after="0" w:line="360" w:lineRule="auto"/>
        <w:jc w:val="both"/>
        <w:rPr>
          <w:rFonts w:ascii="Times New Roman" w:eastAsia="Times New Roman" w:hAnsi="Times New Roman"/>
          <w:i/>
          <w:sz w:val="24"/>
          <w:szCs w:val="24"/>
          <w:lang w:eastAsia="cs-CZ"/>
        </w:rPr>
      </w:pPr>
      <w:r w:rsidRPr="00C55796">
        <w:rPr>
          <w:rFonts w:ascii="Times New Roman" w:eastAsia="Times New Roman" w:hAnsi="Times New Roman"/>
          <w:i/>
          <w:sz w:val="24"/>
          <w:szCs w:val="24"/>
          <w:lang w:eastAsia="cs-CZ"/>
        </w:rPr>
        <w:t>„…možnost prostoru na aktivní pohyb za doprovodu hudby.“</w:t>
      </w:r>
    </w:p>
    <w:p w:rsidR="007959A5" w:rsidRPr="00C55796" w:rsidRDefault="007959A5" w:rsidP="007959A5">
      <w:pPr>
        <w:spacing w:after="0" w:line="360" w:lineRule="auto"/>
        <w:rPr>
          <w:rFonts w:ascii="Times New Roman" w:eastAsia="Times New Roman" w:hAnsi="Times New Roman"/>
          <w:sz w:val="24"/>
          <w:szCs w:val="24"/>
          <w:lang w:eastAsia="cs-CZ"/>
        </w:rPr>
      </w:pPr>
      <w:r w:rsidRPr="00C55796">
        <w:rPr>
          <w:rFonts w:ascii="Times New Roman" w:eastAsia="Times New Roman" w:hAnsi="Times New Roman"/>
          <w:sz w:val="24"/>
          <w:szCs w:val="24"/>
          <w:lang w:eastAsia="cs-CZ"/>
        </w:rPr>
        <w:t xml:space="preserve">Jedinou oblastí potřeb vycházejících se specifik daných žáků je oblast </w:t>
      </w:r>
      <w:r w:rsidRPr="00C55796">
        <w:rPr>
          <w:rFonts w:ascii="Times New Roman" w:eastAsia="Times New Roman" w:hAnsi="Times New Roman"/>
          <w:b/>
          <w:sz w:val="24"/>
          <w:szCs w:val="24"/>
          <w:lang w:eastAsia="cs-CZ"/>
        </w:rPr>
        <w:t>strukturace prostoru a výuky</w:t>
      </w:r>
      <w:r w:rsidRPr="00C55796">
        <w:rPr>
          <w:rFonts w:ascii="Times New Roman" w:eastAsia="Times New Roman" w:hAnsi="Times New Roman"/>
          <w:sz w:val="24"/>
          <w:szCs w:val="24"/>
          <w:lang w:eastAsia="cs-CZ"/>
        </w:rPr>
        <w:t>, kterou však uvádí pouze čtvrtina z dotazovaných rodičů:</w:t>
      </w:r>
    </w:p>
    <w:p w:rsidR="007959A5" w:rsidRPr="00C55796" w:rsidRDefault="007959A5" w:rsidP="007959A5">
      <w:pPr>
        <w:pStyle w:val="Odstavecseseznamem"/>
        <w:numPr>
          <w:ilvl w:val="0"/>
          <w:numId w:val="30"/>
        </w:numPr>
        <w:spacing w:after="0" w:line="360" w:lineRule="auto"/>
        <w:jc w:val="both"/>
        <w:rPr>
          <w:rFonts w:ascii="Times New Roman" w:eastAsia="Times New Roman" w:hAnsi="Times New Roman"/>
          <w:i/>
          <w:sz w:val="24"/>
          <w:szCs w:val="24"/>
          <w:lang w:eastAsia="cs-CZ"/>
        </w:rPr>
      </w:pPr>
      <w:r w:rsidRPr="00C55796">
        <w:rPr>
          <w:rFonts w:ascii="Times New Roman" w:eastAsia="Times New Roman" w:hAnsi="Times New Roman"/>
          <w:i/>
          <w:sz w:val="24"/>
          <w:szCs w:val="24"/>
          <w:lang w:eastAsia="cs-CZ"/>
        </w:rPr>
        <w:t>„Strukturu, piktogramy.“</w:t>
      </w:r>
    </w:p>
    <w:p w:rsidR="007959A5" w:rsidRDefault="007959A5" w:rsidP="00F00296">
      <w:pPr>
        <w:pStyle w:val="Odstavecseseznamem"/>
        <w:numPr>
          <w:ilvl w:val="0"/>
          <w:numId w:val="30"/>
        </w:numPr>
        <w:spacing w:after="0" w:line="360" w:lineRule="auto"/>
        <w:jc w:val="both"/>
        <w:rPr>
          <w:rFonts w:ascii="Times New Roman" w:eastAsia="Times New Roman" w:hAnsi="Times New Roman"/>
          <w:i/>
          <w:sz w:val="24"/>
          <w:szCs w:val="24"/>
          <w:lang w:eastAsia="cs-CZ"/>
        </w:rPr>
      </w:pPr>
      <w:r w:rsidRPr="00C55796">
        <w:rPr>
          <w:rFonts w:ascii="Times New Roman" w:eastAsia="Times New Roman" w:hAnsi="Times New Roman"/>
          <w:i/>
          <w:sz w:val="24"/>
          <w:szCs w:val="24"/>
          <w:lang w:eastAsia="cs-CZ"/>
        </w:rPr>
        <w:t>„Manuál pro dítě, případně mapu - kam, do kterých dveří má jít, fotku konkrétního učitele a osoby, na kterou se může obrátit, když tam "ta jeho" není.“</w:t>
      </w:r>
    </w:p>
    <w:p w:rsidR="00F00296" w:rsidRPr="00F00296" w:rsidRDefault="00F00296" w:rsidP="00F00296">
      <w:pPr>
        <w:pStyle w:val="Odstavecseseznamem"/>
        <w:spacing w:after="0" w:line="360" w:lineRule="auto"/>
        <w:jc w:val="both"/>
        <w:rPr>
          <w:rFonts w:ascii="Times New Roman" w:eastAsia="Times New Roman" w:hAnsi="Times New Roman"/>
          <w:i/>
          <w:sz w:val="24"/>
          <w:szCs w:val="24"/>
          <w:lang w:eastAsia="cs-CZ"/>
        </w:rPr>
      </w:pPr>
    </w:p>
    <w:p w:rsidR="007959A5" w:rsidRPr="00C55796" w:rsidRDefault="007959A5" w:rsidP="007959A5">
      <w:pPr>
        <w:pStyle w:val="Odstavecseseznamem"/>
        <w:numPr>
          <w:ilvl w:val="0"/>
          <w:numId w:val="31"/>
        </w:numPr>
        <w:spacing w:line="360" w:lineRule="auto"/>
        <w:jc w:val="both"/>
        <w:rPr>
          <w:rFonts w:ascii="Times New Roman" w:hAnsi="Times New Roman"/>
          <w:b/>
          <w:sz w:val="24"/>
          <w:szCs w:val="24"/>
        </w:rPr>
      </w:pPr>
      <w:r w:rsidRPr="00C55796">
        <w:rPr>
          <w:rFonts w:ascii="Times New Roman" w:hAnsi="Times New Roman"/>
          <w:b/>
          <w:sz w:val="24"/>
          <w:szCs w:val="24"/>
        </w:rPr>
        <w:t>Znalosti a dovednosti pedagoga</w:t>
      </w:r>
    </w:p>
    <w:p w:rsidR="007959A5" w:rsidRPr="00C55796" w:rsidRDefault="007959A5" w:rsidP="007959A5">
      <w:pPr>
        <w:spacing w:line="360" w:lineRule="auto"/>
        <w:rPr>
          <w:rFonts w:ascii="Times New Roman" w:hAnsi="Times New Roman"/>
          <w:sz w:val="24"/>
          <w:szCs w:val="24"/>
        </w:rPr>
      </w:pPr>
      <w:r w:rsidRPr="00C55796">
        <w:rPr>
          <w:rFonts w:ascii="Times New Roman" w:hAnsi="Times New Roman"/>
          <w:sz w:val="24"/>
          <w:szCs w:val="24"/>
        </w:rPr>
        <w:t xml:space="preserve">I v této oblasti se požadavky rodičů a potřeby jejich dětí zaměřují spíše na </w:t>
      </w:r>
      <w:r w:rsidRPr="00C55796">
        <w:rPr>
          <w:rFonts w:ascii="Times New Roman" w:hAnsi="Times New Roman"/>
          <w:b/>
          <w:sz w:val="24"/>
          <w:szCs w:val="24"/>
        </w:rPr>
        <w:t>posílení běžných osobnostně-profesních schopností pedagoga.</w:t>
      </w:r>
      <w:r w:rsidRPr="00C55796">
        <w:rPr>
          <w:rStyle w:val="Znakapoznpodarou"/>
          <w:rFonts w:ascii="Times New Roman" w:hAnsi="Times New Roman"/>
          <w:b/>
          <w:sz w:val="24"/>
          <w:szCs w:val="24"/>
        </w:rPr>
        <w:footnoteReference w:id="12"/>
      </w:r>
      <w:r w:rsidRPr="00C55796">
        <w:rPr>
          <w:rFonts w:ascii="Times New Roman" w:hAnsi="Times New Roman"/>
          <w:sz w:val="24"/>
          <w:szCs w:val="24"/>
        </w:rPr>
        <w:t xml:space="preserve"> Nejvíce rodiče akcentují trpělivost, dále se pak vyskytuje např.: empatie, důslednost, laskavost, flexibilita). Druhou nejčetnější oblastí, kterou však uvádí pouze třetina dotazovaných, jsou požadavky na pedagogu </w:t>
      </w:r>
      <w:r w:rsidRPr="00C55796">
        <w:rPr>
          <w:rFonts w:ascii="Times New Roman" w:hAnsi="Times New Roman"/>
          <w:b/>
          <w:sz w:val="24"/>
          <w:szCs w:val="24"/>
        </w:rPr>
        <w:t>základní orientaci problematice PAS</w:t>
      </w:r>
      <w:r w:rsidRPr="00C55796">
        <w:rPr>
          <w:rFonts w:ascii="Times New Roman" w:hAnsi="Times New Roman"/>
          <w:sz w:val="24"/>
          <w:szCs w:val="24"/>
        </w:rPr>
        <w:t>.</w:t>
      </w:r>
      <w:r w:rsidRPr="00C55796">
        <w:rPr>
          <w:rStyle w:val="Znakapoznpodarou"/>
          <w:rFonts w:ascii="Times New Roman" w:hAnsi="Times New Roman"/>
          <w:sz w:val="24"/>
          <w:szCs w:val="24"/>
        </w:rPr>
        <w:footnoteReference w:id="13"/>
      </w:r>
      <w:r w:rsidRPr="00C55796">
        <w:rPr>
          <w:rFonts w:ascii="Times New Roman" w:hAnsi="Times New Roman"/>
          <w:sz w:val="24"/>
          <w:szCs w:val="24"/>
        </w:rPr>
        <w:t xml:space="preserve"> Mezi další specifické oblasti můžeme zařadit např.: </w:t>
      </w:r>
    </w:p>
    <w:p w:rsidR="007959A5" w:rsidRPr="00C55796" w:rsidRDefault="007959A5" w:rsidP="007959A5">
      <w:pPr>
        <w:pStyle w:val="Odstavecseseznamem"/>
        <w:numPr>
          <w:ilvl w:val="0"/>
          <w:numId w:val="30"/>
        </w:numPr>
        <w:spacing w:line="360" w:lineRule="auto"/>
        <w:jc w:val="both"/>
        <w:rPr>
          <w:rFonts w:ascii="Times New Roman" w:hAnsi="Times New Roman"/>
          <w:sz w:val="24"/>
          <w:szCs w:val="24"/>
        </w:rPr>
      </w:pPr>
      <w:r w:rsidRPr="00C55796">
        <w:rPr>
          <w:rFonts w:ascii="Times New Roman" w:hAnsi="Times New Roman"/>
          <w:sz w:val="24"/>
          <w:szCs w:val="24"/>
        </w:rPr>
        <w:t>strukturu a řád v procesu výuky,</w:t>
      </w:r>
    </w:p>
    <w:p w:rsidR="007959A5" w:rsidRPr="00C55796" w:rsidRDefault="007959A5" w:rsidP="007959A5">
      <w:pPr>
        <w:pStyle w:val="Odstavecseseznamem"/>
        <w:numPr>
          <w:ilvl w:val="0"/>
          <w:numId w:val="30"/>
        </w:numPr>
        <w:spacing w:line="360" w:lineRule="auto"/>
        <w:jc w:val="both"/>
        <w:rPr>
          <w:rFonts w:ascii="Times New Roman" w:hAnsi="Times New Roman"/>
          <w:sz w:val="24"/>
          <w:szCs w:val="24"/>
        </w:rPr>
      </w:pPr>
      <w:r w:rsidRPr="00C55796">
        <w:rPr>
          <w:rFonts w:ascii="Times New Roman" w:hAnsi="Times New Roman"/>
          <w:sz w:val="24"/>
          <w:szCs w:val="24"/>
        </w:rPr>
        <w:lastRenderedPageBreak/>
        <w:t>zaměření se na prevenci rizikového chování (zvl. šikany),</w:t>
      </w:r>
    </w:p>
    <w:p w:rsidR="007959A5" w:rsidRPr="00C55796" w:rsidRDefault="007959A5" w:rsidP="007959A5">
      <w:pPr>
        <w:pStyle w:val="Odstavecseseznamem"/>
        <w:numPr>
          <w:ilvl w:val="0"/>
          <w:numId w:val="30"/>
        </w:numPr>
        <w:spacing w:line="360" w:lineRule="auto"/>
        <w:jc w:val="both"/>
        <w:rPr>
          <w:rFonts w:ascii="Times New Roman" w:hAnsi="Times New Roman"/>
          <w:sz w:val="24"/>
          <w:szCs w:val="24"/>
        </w:rPr>
      </w:pPr>
      <w:r w:rsidRPr="00C55796">
        <w:rPr>
          <w:rFonts w:ascii="Times New Roman" w:hAnsi="Times New Roman"/>
          <w:sz w:val="24"/>
          <w:szCs w:val="24"/>
        </w:rPr>
        <w:t>komunikaci s rodiči,</w:t>
      </w:r>
    </w:p>
    <w:p w:rsidR="007959A5" w:rsidRPr="00C55796" w:rsidRDefault="007959A5" w:rsidP="007959A5">
      <w:pPr>
        <w:pStyle w:val="Odstavecseseznamem"/>
        <w:numPr>
          <w:ilvl w:val="0"/>
          <w:numId w:val="30"/>
        </w:numPr>
        <w:spacing w:line="360" w:lineRule="auto"/>
        <w:jc w:val="both"/>
        <w:rPr>
          <w:rFonts w:ascii="Times New Roman" w:hAnsi="Times New Roman"/>
          <w:sz w:val="24"/>
          <w:szCs w:val="24"/>
        </w:rPr>
      </w:pPr>
      <w:r w:rsidRPr="00C55796">
        <w:rPr>
          <w:rFonts w:ascii="Times New Roman" w:hAnsi="Times New Roman"/>
          <w:sz w:val="24"/>
          <w:szCs w:val="24"/>
        </w:rPr>
        <w:t>individuální přístup.</w:t>
      </w:r>
    </w:p>
    <w:p w:rsidR="007959A5" w:rsidRPr="00C55796" w:rsidRDefault="007959A5" w:rsidP="007959A5">
      <w:pPr>
        <w:spacing w:line="360" w:lineRule="auto"/>
        <w:rPr>
          <w:rFonts w:ascii="Times New Roman" w:hAnsi="Times New Roman"/>
          <w:sz w:val="24"/>
          <w:szCs w:val="24"/>
        </w:rPr>
      </w:pPr>
      <w:r w:rsidRPr="00C55796">
        <w:rPr>
          <w:rFonts w:ascii="Times New Roman" w:hAnsi="Times New Roman"/>
          <w:sz w:val="24"/>
          <w:szCs w:val="24"/>
        </w:rPr>
        <w:t xml:space="preserve">V porovnání s materiálními potřebami tato oblast, co se četností odpovědí týče, dominuje, tj. odpovědí je zde dvakrát více, a pokud bychom zde počítali pouze s požadavky na vybavení školy vycházejícími ze specifik PAS, jsou potřeby směřované k osobnosti pedagoga 9x četnější (viz graf č. </w:t>
      </w:r>
      <w:r>
        <w:rPr>
          <w:rFonts w:ascii="Times New Roman" w:hAnsi="Times New Roman"/>
          <w:sz w:val="24"/>
          <w:szCs w:val="24"/>
        </w:rPr>
        <w:t>1</w:t>
      </w:r>
      <w:r w:rsidRPr="00C55796">
        <w:rPr>
          <w:rFonts w:ascii="Times New Roman" w:hAnsi="Times New Roman"/>
          <w:sz w:val="24"/>
          <w:szCs w:val="24"/>
        </w:rPr>
        <w:t>).</w:t>
      </w:r>
    </w:p>
    <w:p w:rsidR="007959A5" w:rsidRPr="00C55796" w:rsidRDefault="007959A5" w:rsidP="007959A5">
      <w:pPr>
        <w:pStyle w:val="Odstavecseseznamem"/>
        <w:numPr>
          <w:ilvl w:val="0"/>
          <w:numId w:val="31"/>
        </w:numPr>
        <w:spacing w:line="360" w:lineRule="auto"/>
        <w:jc w:val="both"/>
        <w:rPr>
          <w:rFonts w:ascii="Times New Roman" w:hAnsi="Times New Roman"/>
          <w:b/>
          <w:sz w:val="24"/>
          <w:szCs w:val="24"/>
        </w:rPr>
      </w:pPr>
      <w:r w:rsidRPr="00C55796">
        <w:rPr>
          <w:rFonts w:ascii="Times New Roman" w:hAnsi="Times New Roman"/>
          <w:b/>
          <w:sz w:val="24"/>
          <w:szCs w:val="24"/>
        </w:rPr>
        <w:t>Organizace výuky</w:t>
      </w:r>
    </w:p>
    <w:p w:rsidR="007959A5" w:rsidRPr="00C55796" w:rsidRDefault="007959A5" w:rsidP="007959A5">
      <w:pPr>
        <w:spacing w:line="360" w:lineRule="auto"/>
        <w:rPr>
          <w:rFonts w:ascii="Times New Roman" w:hAnsi="Times New Roman"/>
          <w:sz w:val="24"/>
          <w:szCs w:val="24"/>
        </w:rPr>
      </w:pPr>
      <w:r w:rsidRPr="00C55796">
        <w:rPr>
          <w:rFonts w:ascii="Times New Roman" w:hAnsi="Times New Roman"/>
          <w:sz w:val="24"/>
          <w:szCs w:val="24"/>
        </w:rPr>
        <w:t>Zde se vyskytuje nejméně požadavků a potřeb, vycházející spíše z individuálních potřeb jednotlivých dozařovaných rodin:</w:t>
      </w:r>
    </w:p>
    <w:p w:rsidR="007959A5" w:rsidRPr="00C55796" w:rsidRDefault="007959A5" w:rsidP="007959A5">
      <w:pPr>
        <w:pStyle w:val="Odstavecseseznamem"/>
        <w:numPr>
          <w:ilvl w:val="0"/>
          <w:numId w:val="30"/>
        </w:numPr>
        <w:spacing w:line="360" w:lineRule="auto"/>
        <w:jc w:val="both"/>
        <w:rPr>
          <w:rFonts w:ascii="Times New Roman" w:hAnsi="Times New Roman"/>
          <w:i/>
          <w:sz w:val="24"/>
          <w:szCs w:val="24"/>
        </w:rPr>
      </w:pPr>
      <w:r w:rsidRPr="00C55796">
        <w:rPr>
          <w:rFonts w:ascii="Times New Roman" w:eastAsia="Times New Roman" w:hAnsi="Times New Roman"/>
          <w:i/>
          <w:sz w:val="24"/>
          <w:szCs w:val="24"/>
          <w:lang w:eastAsia="cs-CZ"/>
        </w:rPr>
        <w:t>„Časovou přizpůsobivost…“</w:t>
      </w:r>
    </w:p>
    <w:p w:rsidR="007959A5" w:rsidRPr="00C55796" w:rsidRDefault="007959A5" w:rsidP="007959A5">
      <w:pPr>
        <w:pStyle w:val="Odstavecseseznamem"/>
        <w:numPr>
          <w:ilvl w:val="0"/>
          <w:numId w:val="30"/>
        </w:numPr>
        <w:spacing w:after="0" w:line="360" w:lineRule="auto"/>
        <w:jc w:val="both"/>
        <w:rPr>
          <w:rFonts w:ascii="Times New Roman" w:eastAsia="Times New Roman" w:hAnsi="Times New Roman"/>
          <w:i/>
          <w:sz w:val="24"/>
          <w:szCs w:val="24"/>
          <w:lang w:eastAsia="cs-CZ"/>
        </w:rPr>
      </w:pPr>
      <w:r w:rsidRPr="00C55796">
        <w:rPr>
          <w:rFonts w:ascii="Times New Roman" w:eastAsia="Times New Roman" w:hAnsi="Times New Roman"/>
          <w:i/>
          <w:sz w:val="24"/>
          <w:szCs w:val="24"/>
          <w:lang w:eastAsia="cs-CZ"/>
        </w:rPr>
        <w:t>„Vyřešit dojíždění.“</w:t>
      </w:r>
    </w:p>
    <w:p w:rsidR="007959A5" w:rsidRPr="00C55796" w:rsidRDefault="007959A5" w:rsidP="007959A5">
      <w:pPr>
        <w:pStyle w:val="Odstavecseseznamem"/>
        <w:numPr>
          <w:ilvl w:val="0"/>
          <w:numId w:val="30"/>
        </w:numPr>
        <w:spacing w:after="0" w:line="360" w:lineRule="auto"/>
        <w:jc w:val="both"/>
        <w:rPr>
          <w:rFonts w:ascii="Times New Roman" w:eastAsia="Times New Roman" w:hAnsi="Times New Roman"/>
          <w:i/>
          <w:sz w:val="24"/>
          <w:szCs w:val="24"/>
          <w:lang w:eastAsia="cs-CZ"/>
        </w:rPr>
      </w:pPr>
      <w:r w:rsidRPr="00C55796">
        <w:rPr>
          <w:rFonts w:ascii="Times New Roman" w:eastAsia="Times New Roman" w:hAnsi="Times New Roman"/>
          <w:i/>
          <w:sz w:val="24"/>
          <w:szCs w:val="24"/>
          <w:lang w:eastAsia="cs-CZ"/>
        </w:rPr>
        <w:t>„Nezapojovat … do hromadných veřejných vystoupení, komornější jsou vhodnější…“</w:t>
      </w:r>
    </w:p>
    <w:p w:rsidR="007959A5" w:rsidRPr="00C55796" w:rsidRDefault="007959A5" w:rsidP="007959A5">
      <w:pPr>
        <w:spacing w:after="0" w:line="360" w:lineRule="auto"/>
        <w:rPr>
          <w:rFonts w:ascii="Times New Roman" w:eastAsia="Times New Roman" w:hAnsi="Times New Roman"/>
          <w:sz w:val="24"/>
          <w:szCs w:val="24"/>
          <w:lang w:eastAsia="cs-CZ"/>
        </w:rPr>
      </w:pPr>
      <w:r w:rsidRPr="00C55796">
        <w:rPr>
          <w:rFonts w:ascii="Times New Roman" w:eastAsia="Times New Roman" w:hAnsi="Times New Roman"/>
          <w:sz w:val="24"/>
          <w:szCs w:val="24"/>
          <w:lang w:eastAsia="cs-CZ"/>
        </w:rPr>
        <w:t xml:space="preserve">Jako významné obecnější potřeby vnímáme oblast </w:t>
      </w:r>
      <w:r w:rsidRPr="00C55796">
        <w:rPr>
          <w:rFonts w:ascii="Times New Roman" w:eastAsia="Times New Roman" w:hAnsi="Times New Roman"/>
          <w:b/>
          <w:sz w:val="24"/>
          <w:szCs w:val="24"/>
          <w:lang w:eastAsia="cs-CZ"/>
        </w:rPr>
        <w:t>komunikace s rodiči zdravých dětí</w:t>
      </w:r>
      <w:r w:rsidRPr="00C55796">
        <w:rPr>
          <w:rFonts w:ascii="Times New Roman" w:eastAsia="Times New Roman" w:hAnsi="Times New Roman"/>
          <w:sz w:val="24"/>
          <w:szCs w:val="24"/>
          <w:lang w:eastAsia="cs-CZ"/>
        </w:rPr>
        <w:t xml:space="preserve"> a </w:t>
      </w:r>
      <w:r w:rsidRPr="00C55796">
        <w:rPr>
          <w:rFonts w:ascii="Times New Roman" w:eastAsia="Times New Roman" w:hAnsi="Times New Roman"/>
          <w:b/>
          <w:sz w:val="24"/>
          <w:szCs w:val="24"/>
          <w:lang w:eastAsia="cs-CZ"/>
        </w:rPr>
        <w:t>možnost asistenta</w:t>
      </w:r>
      <w:r w:rsidRPr="00C55796">
        <w:rPr>
          <w:rFonts w:ascii="Times New Roman" w:eastAsia="Times New Roman" w:hAnsi="Times New Roman"/>
          <w:sz w:val="24"/>
          <w:szCs w:val="24"/>
          <w:lang w:eastAsia="cs-CZ"/>
        </w:rPr>
        <w:t xml:space="preserve">. </w:t>
      </w:r>
    </w:p>
    <w:p w:rsidR="007959A5" w:rsidRDefault="007959A5" w:rsidP="007959A5">
      <w:pPr>
        <w:spacing w:after="0" w:line="360" w:lineRule="auto"/>
        <w:rPr>
          <w:rFonts w:ascii="Times New Roman" w:eastAsia="Times New Roman" w:hAnsi="Times New Roman"/>
          <w:sz w:val="24"/>
          <w:szCs w:val="24"/>
          <w:lang w:eastAsia="cs-CZ"/>
        </w:rPr>
      </w:pPr>
    </w:p>
    <w:p w:rsidR="007959A5" w:rsidRPr="00C55796" w:rsidRDefault="007959A5" w:rsidP="007959A5">
      <w:pPr>
        <w:spacing w:after="0" w:line="360" w:lineRule="auto"/>
        <w:rPr>
          <w:rFonts w:ascii="Times New Roman" w:eastAsia="Times New Roman" w:hAnsi="Times New Roman"/>
          <w:sz w:val="24"/>
          <w:szCs w:val="24"/>
          <w:lang w:eastAsia="cs-CZ"/>
        </w:rPr>
      </w:pPr>
      <w:r w:rsidRPr="007959A5">
        <w:rPr>
          <w:rFonts w:ascii="Times New Roman" w:eastAsia="Times New Roman" w:hAnsi="Times New Roman"/>
          <w:sz w:val="24"/>
          <w:szCs w:val="24"/>
          <w:lang w:eastAsia="cs-CZ"/>
        </w:rPr>
        <w:t>Graf č. 1</w:t>
      </w:r>
    </w:p>
    <w:p w:rsidR="007959A5" w:rsidRPr="00C55796" w:rsidRDefault="007959A5" w:rsidP="007959A5">
      <w:pPr>
        <w:spacing w:after="0" w:line="360" w:lineRule="auto"/>
        <w:rPr>
          <w:rFonts w:ascii="Times New Roman" w:eastAsia="Times New Roman" w:hAnsi="Times New Roman"/>
          <w:sz w:val="24"/>
          <w:szCs w:val="24"/>
          <w:lang w:eastAsia="cs-CZ"/>
        </w:rPr>
      </w:pPr>
      <w:r w:rsidRPr="00C55796">
        <w:rPr>
          <w:rFonts w:ascii="Times New Roman" w:eastAsia="Times New Roman" w:hAnsi="Times New Roman"/>
          <w:noProof/>
          <w:sz w:val="24"/>
          <w:szCs w:val="24"/>
          <w:lang w:eastAsia="cs-CZ"/>
        </w:rPr>
        <w:drawing>
          <wp:inline distT="0" distB="0" distL="0" distR="0">
            <wp:extent cx="5486400" cy="3200400"/>
            <wp:effectExtent l="19050" t="0" r="19050" b="0"/>
            <wp:docPr id="1"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7959A5" w:rsidRPr="00C55796" w:rsidRDefault="007959A5" w:rsidP="007959A5">
      <w:pPr>
        <w:spacing w:after="0" w:line="360" w:lineRule="auto"/>
        <w:rPr>
          <w:rFonts w:ascii="Times New Roman" w:hAnsi="Times New Roman"/>
          <w:sz w:val="24"/>
          <w:szCs w:val="24"/>
        </w:rPr>
      </w:pPr>
      <w:r w:rsidRPr="00C55796">
        <w:rPr>
          <w:rFonts w:ascii="Times New Roman" w:hAnsi="Times New Roman"/>
          <w:sz w:val="24"/>
          <w:szCs w:val="24"/>
        </w:rPr>
        <w:t xml:space="preserve">Z výše uvedeného vyplývá, že </w:t>
      </w:r>
      <w:r w:rsidRPr="00C55796">
        <w:rPr>
          <w:rFonts w:ascii="Times New Roman" w:hAnsi="Times New Roman"/>
          <w:b/>
          <w:sz w:val="24"/>
          <w:szCs w:val="24"/>
        </w:rPr>
        <w:t>klíčovým faktorem pro úspěšnou integraci žáků s PAS a pro předcházení rizikovému chování je osobnostně-profesní profil pedagoga.</w:t>
      </w:r>
      <w:r w:rsidRPr="00C55796">
        <w:rPr>
          <w:rFonts w:ascii="Times New Roman" w:hAnsi="Times New Roman"/>
          <w:sz w:val="24"/>
          <w:szCs w:val="24"/>
        </w:rPr>
        <w:t xml:space="preserve"> </w:t>
      </w:r>
      <w:r w:rsidRPr="00C55796">
        <w:rPr>
          <w:rFonts w:ascii="Times New Roman" w:hAnsi="Times New Roman"/>
          <w:sz w:val="24"/>
          <w:szCs w:val="24"/>
        </w:rPr>
        <w:lastRenderedPageBreak/>
        <w:t xml:space="preserve">Preventivní aktivity by se tedy měli primárně zaměřovat na posílení kompetencí pedagogů ZUŠ jak v rovině běžných pedagogických dovedností, tak v oblasti znalosti specifik žáků s jinakostí. S tímto koresponduje také graf č. 2, který shrnuje výsledky šetření v oblasti důležitosti faktorů, na které by se rodiče zaměřovali při rozhodování se o možnosti výuky na ZUŠ pro své dítě, příp. při výběru konkrétní základní umělecké školy. Zde také </w:t>
      </w:r>
      <w:r w:rsidRPr="00C55796">
        <w:rPr>
          <w:rFonts w:ascii="Times New Roman" w:hAnsi="Times New Roman"/>
          <w:b/>
          <w:sz w:val="24"/>
          <w:szCs w:val="24"/>
        </w:rPr>
        <w:t>převažuje oblast zaměřující se na osobu pedagoga</w:t>
      </w:r>
      <w:r w:rsidRPr="00C55796">
        <w:rPr>
          <w:rFonts w:ascii="Times New Roman" w:hAnsi="Times New Roman"/>
          <w:sz w:val="24"/>
          <w:szCs w:val="24"/>
        </w:rPr>
        <w:t>. Dané výsledky ale také potvrzují předpoklad, že je pro rodiče důležitý obsah výuky; tj. vnímají ZUŠ jako specifickou instituci zprostředkující umělecké vzdělávání, nikoli jako zařízení zprostředkovávající jakékoli volnočasové aktivity dítěte. Jako jiné faktory byly uvedeny např.:</w:t>
      </w:r>
    </w:p>
    <w:p w:rsidR="007959A5" w:rsidRPr="00C55796" w:rsidRDefault="007959A5" w:rsidP="007959A5">
      <w:pPr>
        <w:pStyle w:val="Odstavecseseznamem"/>
        <w:numPr>
          <w:ilvl w:val="0"/>
          <w:numId w:val="30"/>
        </w:numPr>
        <w:spacing w:after="0" w:line="360" w:lineRule="auto"/>
        <w:jc w:val="both"/>
        <w:rPr>
          <w:rFonts w:ascii="Times New Roman" w:eastAsia="Times New Roman" w:hAnsi="Times New Roman"/>
          <w:sz w:val="24"/>
          <w:szCs w:val="24"/>
          <w:lang w:eastAsia="cs-CZ"/>
        </w:rPr>
      </w:pPr>
      <w:r w:rsidRPr="00C55796">
        <w:rPr>
          <w:rFonts w:ascii="Times New Roman" w:eastAsia="Times New Roman" w:hAnsi="Times New Roman"/>
          <w:sz w:val="24"/>
          <w:szCs w:val="24"/>
          <w:lang w:eastAsia="cs-CZ"/>
        </w:rPr>
        <w:t>počet žáků ve skupině,</w:t>
      </w:r>
    </w:p>
    <w:p w:rsidR="007959A5" w:rsidRPr="00C55796" w:rsidRDefault="007959A5" w:rsidP="007959A5">
      <w:pPr>
        <w:pStyle w:val="Odstavecseseznamem"/>
        <w:numPr>
          <w:ilvl w:val="0"/>
          <w:numId w:val="30"/>
        </w:numPr>
        <w:spacing w:after="0" w:line="360" w:lineRule="auto"/>
        <w:jc w:val="both"/>
        <w:rPr>
          <w:rFonts w:ascii="Times New Roman" w:eastAsia="Times New Roman" w:hAnsi="Times New Roman"/>
          <w:sz w:val="24"/>
          <w:szCs w:val="24"/>
          <w:lang w:eastAsia="cs-CZ"/>
        </w:rPr>
      </w:pPr>
      <w:r w:rsidRPr="00C55796">
        <w:rPr>
          <w:rFonts w:ascii="Times New Roman" w:eastAsia="Times New Roman" w:hAnsi="Times New Roman"/>
          <w:sz w:val="24"/>
          <w:szCs w:val="24"/>
          <w:lang w:eastAsia="cs-CZ"/>
        </w:rPr>
        <w:t>přítomnost asistenta,</w:t>
      </w:r>
    </w:p>
    <w:p w:rsidR="007959A5" w:rsidRPr="00C55796" w:rsidRDefault="007959A5" w:rsidP="007959A5">
      <w:pPr>
        <w:pStyle w:val="Odstavecseseznamem"/>
        <w:numPr>
          <w:ilvl w:val="0"/>
          <w:numId w:val="30"/>
        </w:numPr>
        <w:spacing w:after="0" w:line="360" w:lineRule="auto"/>
        <w:jc w:val="both"/>
        <w:rPr>
          <w:rFonts w:ascii="Times New Roman" w:eastAsia="Times New Roman" w:hAnsi="Times New Roman"/>
          <w:sz w:val="24"/>
          <w:szCs w:val="24"/>
          <w:lang w:eastAsia="cs-CZ"/>
        </w:rPr>
      </w:pPr>
      <w:r w:rsidRPr="00C55796">
        <w:rPr>
          <w:rFonts w:ascii="Times New Roman" w:eastAsia="Times New Roman" w:hAnsi="Times New Roman"/>
          <w:sz w:val="24"/>
          <w:szCs w:val="24"/>
          <w:lang w:eastAsia="cs-CZ"/>
        </w:rPr>
        <w:t>chuť dítěte navštěvovat základní uměleckou školu,</w:t>
      </w:r>
    </w:p>
    <w:p w:rsidR="007959A5" w:rsidRPr="00C55796" w:rsidRDefault="007959A5" w:rsidP="007959A5">
      <w:pPr>
        <w:pStyle w:val="Odstavecseseznamem"/>
        <w:numPr>
          <w:ilvl w:val="0"/>
          <w:numId w:val="30"/>
        </w:numPr>
        <w:spacing w:after="0" w:line="360" w:lineRule="auto"/>
        <w:jc w:val="both"/>
        <w:rPr>
          <w:rFonts w:ascii="Times New Roman" w:eastAsia="Times New Roman" w:hAnsi="Times New Roman"/>
          <w:sz w:val="24"/>
          <w:szCs w:val="24"/>
          <w:lang w:eastAsia="cs-CZ"/>
        </w:rPr>
      </w:pPr>
      <w:r w:rsidRPr="00C55796">
        <w:rPr>
          <w:rFonts w:ascii="Times New Roman" w:eastAsia="Times New Roman" w:hAnsi="Times New Roman"/>
          <w:sz w:val="24"/>
          <w:szCs w:val="24"/>
          <w:lang w:eastAsia="cs-CZ"/>
        </w:rPr>
        <w:t>prostředí školy a atmosféra výuky,</w:t>
      </w:r>
    </w:p>
    <w:p w:rsidR="007959A5" w:rsidRPr="00F00296" w:rsidRDefault="007959A5" w:rsidP="00F00296">
      <w:pPr>
        <w:pStyle w:val="Odstavecseseznamem"/>
        <w:numPr>
          <w:ilvl w:val="0"/>
          <w:numId w:val="30"/>
        </w:numPr>
        <w:spacing w:after="0" w:line="360" w:lineRule="auto"/>
        <w:jc w:val="both"/>
        <w:rPr>
          <w:rFonts w:ascii="Times New Roman" w:eastAsia="Times New Roman" w:hAnsi="Times New Roman"/>
          <w:sz w:val="24"/>
          <w:szCs w:val="24"/>
          <w:lang w:eastAsia="cs-CZ"/>
        </w:rPr>
      </w:pPr>
      <w:r w:rsidRPr="00C55796">
        <w:rPr>
          <w:rFonts w:ascii="Times New Roman" w:eastAsia="Times New Roman" w:hAnsi="Times New Roman"/>
          <w:sz w:val="24"/>
          <w:szCs w:val="24"/>
          <w:lang w:eastAsia="cs-CZ"/>
        </w:rPr>
        <w:t>přístup ostatních rodičů a spolužáků.</w:t>
      </w:r>
    </w:p>
    <w:p w:rsidR="007959A5" w:rsidRPr="00C55796" w:rsidRDefault="007959A5" w:rsidP="007959A5">
      <w:pPr>
        <w:spacing w:after="0" w:line="360" w:lineRule="auto"/>
        <w:rPr>
          <w:rFonts w:ascii="Times New Roman" w:eastAsia="Times New Roman" w:hAnsi="Times New Roman"/>
          <w:sz w:val="24"/>
          <w:szCs w:val="24"/>
          <w:lang w:eastAsia="cs-CZ"/>
        </w:rPr>
      </w:pPr>
      <w:r w:rsidRPr="00C55796">
        <w:rPr>
          <w:rFonts w:ascii="Times New Roman" w:eastAsia="Times New Roman" w:hAnsi="Times New Roman"/>
          <w:sz w:val="24"/>
          <w:szCs w:val="24"/>
          <w:lang w:eastAsia="cs-CZ"/>
        </w:rPr>
        <w:t>Graf č. 2</w:t>
      </w:r>
    </w:p>
    <w:p w:rsidR="007959A5" w:rsidRPr="00C55796" w:rsidRDefault="007959A5" w:rsidP="007959A5">
      <w:pPr>
        <w:spacing w:line="360" w:lineRule="auto"/>
        <w:rPr>
          <w:rFonts w:ascii="Times New Roman" w:hAnsi="Times New Roman"/>
          <w:b/>
          <w:sz w:val="24"/>
          <w:szCs w:val="24"/>
        </w:rPr>
      </w:pPr>
      <w:r w:rsidRPr="00C55796">
        <w:rPr>
          <w:rFonts w:ascii="Times New Roman" w:hAnsi="Times New Roman"/>
          <w:b/>
          <w:noProof/>
          <w:sz w:val="24"/>
          <w:szCs w:val="24"/>
          <w:lang w:eastAsia="cs-CZ"/>
        </w:rPr>
        <w:drawing>
          <wp:inline distT="0" distB="0" distL="0" distR="0">
            <wp:extent cx="5486400" cy="3200400"/>
            <wp:effectExtent l="19050" t="0" r="19050" b="0"/>
            <wp:docPr id="2"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7959A5" w:rsidRPr="00C55796" w:rsidRDefault="007959A5" w:rsidP="007959A5">
      <w:pPr>
        <w:spacing w:line="360" w:lineRule="auto"/>
        <w:rPr>
          <w:rFonts w:ascii="Times New Roman" w:hAnsi="Times New Roman"/>
          <w:b/>
          <w:sz w:val="24"/>
          <w:szCs w:val="24"/>
        </w:rPr>
      </w:pPr>
    </w:p>
    <w:p w:rsidR="007959A5" w:rsidRPr="00C55796" w:rsidRDefault="007959A5" w:rsidP="007959A5">
      <w:pPr>
        <w:spacing w:line="360" w:lineRule="auto"/>
        <w:rPr>
          <w:rFonts w:ascii="Times New Roman" w:hAnsi="Times New Roman"/>
          <w:b/>
          <w:sz w:val="24"/>
          <w:szCs w:val="24"/>
        </w:rPr>
      </w:pPr>
      <w:r>
        <w:rPr>
          <w:rFonts w:ascii="Times New Roman" w:hAnsi="Times New Roman"/>
          <w:b/>
          <w:sz w:val="24"/>
          <w:szCs w:val="24"/>
        </w:rPr>
        <w:t>R</w:t>
      </w:r>
      <w:r w:rsidRPr="00C55796">
        <w:rPr>
          <w:rFonts w:ascii="Times New Roman" w:hAnsi="Times New Roman"/>
          <w:b/>
          <w:sz w:val="24"/>
          <w:szCs w:val="24"/>
        </w:rPr>
        <w:t>odič dítěte „s jinakostí“ jako poradce pedagoga</w:t>
      </w:r>
    </w:p>
    <w:p w:rsidR="007959A5" w:rsidRPr="00C55796" w:rsidRDefault="007959A5" w:rsidP="007959A5">
      <w:pPr>
        <w:spacing w:line="360" w:lineRule="auto"/>
        <w:rPr>
          <w:rFonts w:ascii="Times New Roman" w:hAnsi="Times New Roman"/>
          <w:sz w:val="24"/>
          <w:szCs w:val="24"/>
        </w:rPr>
      </w:pPr>
      <w:r w:rsidRPr="00C55796">
        <w:rPr>
          <w:rFonts w:ascii="Times New Roman" w:hAnsi="Times New Roman"/>
          <w:sz w:val="24"/>
          <w:szCs w:val="24"/>
        </w:rPr>
        <w:t xml:space="preserve">Rodiče dětí s PAS byli v rámci šetření také osloveni, aby přímo poradili pedagogům na ZUŠ, co by měli vědět v souvislosti s výukou jejich dítěte. Na základě obsahové analýzy odpovědí jsme definovali čtyři oblasti, na které se rodiče zaměřili. Tyto oblasti korespondují </w:t>
      </w:r>
      <w:r w:rsidRPr="00C55796">
        <w:rPr>
          <w:rFonts w:ascii="Times New Roman" w:hAnsi="Times New Roman"/>
          <w:sz w:val="24"/>
          <w:szCs w:val="24"/>
        </w:rPr>
        <w:lastRenderedPageBreak/>
        <w:t>s předchozími, které se týkaly vzdělávacích potřeb, a blíže specifikují kompetence učitele při výuce, což může následně podporovat zdravé primárně-preventivní prostředí a pomoci předcházet problémům v souvislosti s rizikovým chováním žáků. V podnětech pro učitele se rodiče konkrétně zaměřovali na tato témata:</w:t>
      </w:r>
    </w:p>
    <w:p w:rsidR="007959A5" w:rsidRPr="00C55796" w:rsidRDefault="007959A5" w:rsidP="007959A5">
      <w:pPr>
        <w:pStyle w:val="Odstavecseseznamem"/>
        <w:numPr>
          <w:ilvl w:val="0"/>
          <w:numId w:val="33"/>
        </w:numPr>
        <w:spacing w:line="360" w:lineRule="auto"/>
        <w:jc w:val="both"/>
        <w:rPr>
          <w:rFonts w:ascii="Times New Roman" w:hAnsi="Times New Roman"/>
          <w:b/>
          <w:sz w:val="24"/>
          <w:szCs w:val="24"/>
        </w:rPr>
      </w:pPr>
      <w:r w:rsidRPr="00C55796">
        <w:rPr>
          <w:rFonts w:ascii="Times New Roman" w:hAnsi="Times New Roman"/>
          <w:b/>
          <w:sz w:val="24"/>
          <w:szCs w:val="24"/>
        </w:rPr>
        <w:t>Spolupráce učitel rodič</w:t>
      </w:r>
    </w:p>
    <w:p w:rsidR="007959A5" w:rsidRPr="00C55796" w:rsidRDefault="007959A5" w:rsidP="007959A5">
      <w:pPr>
        <w:pStyle w:val="Odstavecseseznamem"/>
        <w:numPr>
          <w:ilvl w:val="0"/>
          <w:numId w:val="30"/>
        </w:numPr>
        <w:spacing w:after="0" w:line="360" w:lineRule="auto"/>
        <w:jc w:val="both"/>
        <w:rPr>
          <w:rFonts w:ascii="Times New Roman" w:eastAsia="Times New Roman" w:hAnsi="Times New Roman"/>
          <w:i/>
          <w:sz w:val="24"/>
          <w:szCs w:val="24"/>
          <w:lang w:eastAsia="cs-CZ"/>
        </w:rPr>
      </w:pPr>
      <w:r w:rsidRPr="00C55796">
        <w:rPr>
          <w:rFonts w:ascii="Times New Roman" w:eastAsia="Times New Roman" w:hAnsi="Times New Roman"/>
          <w:i/>
          <w:sz w:val="24"/>
          <w:szCs w:val="24"/>
          <w:lang w:eastAsia="cs-CZ"/>
        </w:rPr>
        <w:t>„Nemusí vědět nic dopředu, vše jsme mu schopni jako rodiče vysvětlit a sdělit, musí jen umět naslouchat.“</w:t>
      </w:r>
    </w:p>
    <w:p w:rsidR="007959A5" w:rsidRPr="00C55796" w:rsidRDefault="007959A5" w:rsidP="007959A5">
      <w:pPr>
        <w:pStyle w:val="Odstavecseseznamem"/>
        <w:numPr>
          <w:ilvl w:val="0"/>
          <w:numId w:val="30"/>
        </w:numPr>
        <w:spacing w:after="0" w:line="360" w:lineRule="auto"/>
        <w:jc w:val="both"/>
        <w:rPr>
          <w:rFonts w:ascii="Times New Roman" w:eastAsia="Times New Roman" w:hAnsi="Times New Roman"/>
          <w:i/>
          <w:sz w:val="24"/>
          <w:szCs w:val="24"/>
          <w:lang w:eastAsia="cs-CZ"/>
        </w:rPr>
      </w:pPr>
      <w:r w:rsidRPr="00C55796">
        <w:rPr>
          <w:rFonts w:ascii="Times New Roman" w:eastAsia="Times New Roman" w:hAnsi="Times New Roman"/>
          <w:i/>
          <w:sz w:val="24"/>
          <w:szCs w:val="24"/>
          <w:lang w:eastAsia="cs-CZ"/>
        </w:rPr>
        <w:t>„Určitě bych mu vysvětlila, co na mé dítě platí, jaké může mít reakce atd.“</w:t>
      </w:r>
    </w:p>
    <w:p w:rsidR="007959A5" w:rsidRPr="00C55796" w:rsidRDefault="007959A5" w:rsidP="007959A5">
      <w:pPr>
        <w:pStyle w:val="Odstavecseseznamem"/>
        <w:numPr>
          <w:ilvl w:val="0"/>
          <w:numId w:val="30"/>
        </w:numPr>
        <w:spacing w:after="0" w:line="360" w:lineRule="auto"/>
        <w:jc w:val="both"/>
        <w:rPr>
          <w:rFonts w:ascii="Times New Roman" w:eastAsia="Times New Roman" w:hAnsi="Times New Roman"/>
          <w:i/>
          <w:sz w:val="24"/>
          <w:szCs w:val="24"/>
          <w:lang w:eastAsia="cs-CZ"/>
        </w:rPr>
      </w:pPr>
      <w:r w:rsidRPr="00C55796">
        <w:rPr>
          <w:rFonts w:ascii="Times New Roman" w:eastAsia="Times New Roman" w:hAnsi="Times New Roman"/>
          <w:i/>
          <w:sz w:val="24"/>
          <w:szCs w:val="24"/>
          <w:lang w:eastAsia="cs-CZ"/>
        </w:rPr>
        <w:t>„Osobní vztah, úzká spolupráce.“</w:t>
      </w:r>
    </w:p>
    <w:p w:rsidR="007959A5" w:rsidRPr="00C55796" w:rsidRDefault="007959A5" w:rsidP="007959A5">
      <w:pPr>
        <w:pStyle w:val="Odstavecseseznamem"/>
        <w:numPr>
          <w:ilvl w:val="0"/>
          <w:numId w:val="33"/>
        </w:numPr>
        <w:spacing w:line="360" w:lineRule="auto"/>
        <w:jc w:val="both"/>
        <w:rPr>
          <w:rFonts w:ascii="Times New Roman" w:hAnsi="Times New Roman"/>
          <w:b/>
          <w:sz w:val="24"/>
          <w:szCs w:val="24"/>
        </w:rPr>
      </w:pPr>
      <w:r w:rsidRPr="00C55796">
        <w:rPr>
          <w:rFonts w:ascii="Times New Roman" w:hAnsi="Times New Roman"/>
          <w:b/>
          <w:sz w:val="24"/>
          <w:szCs w:val="24"/>
        </w:rPr>
        <w:t>Specifika přístupu k dítěti</w:t>
      </w:r>
    </w:p>
    <w:p w:rsidR="007959A5" w:rsidRPr="00C55796" w:rsidRDefault="007959A5" w:rsidP="007959A5">
      <w:pPr>
        <w:pStyle w:val="Odstavecseseznamem"/>
        <w:numPr>
          <w:ilvl w:val="0"/>
          <w:numId w:val="30"/>
        </w:numPr>
        <w:spacing w:after="0" w:line="360" w:lineRule="auto"/>
        <w:jc w:val="both"/>
        <w:rPr>
          <w:rFonts w:ascii="Times New Roman" w:eastAsia="Times New Roman" w:hAnsi="Times New Roman"/>
          <w:i/>
          <w:sz w:val="24"/>
          <w:szCs w:val="24"/>
          <w:lang w:eastAsia="cs-CZ"/>
        </w:rPr>
      </w:pPr>
      <w:r w:rsidRPr="00C55796">
        <w:rPr>
          <w:rFonts w:ascii="Times New Roman" w:eastAsia="Times New Roman" w:hAnsi="Times New Roman"/>
          <w:i/>
          <w:sz w:val="24"/>
          <w:szCs w:val="24"/>
          <w:lang w:eastAsia="cs-CZ"/>
        </w:rPr>
        <w:t>„Musí … být klidný a trpělivý, stále ji přivádět zpět k činnosti, ale nenásilně, jinak ji nic nenaučí.“</w:t>
      </w:r>
    </w:p>
    <w:p w:rsidR="007959A5" w:rsidRPr="00C55796" w:rsidRDefault="007959A5" w:rsidP="007959A5">
      <w:pPr>
        <w:pStyle w:val="Odstavecseseznamem"/>
        <w:numPr>
          <w:ilvl w:val="0"/>
          <w:numId w:val="30"/>
        </w:numPr>
        <w:spacing w:after="0" w:line="360" w:lineRule="auto"/>
        <w:jc w:val="both"/>
        <w:rPr>
          <w:rFonts w:ascii="Times New Roman" w:eastAsia="Times New Roman" w:hAnsi="Times New Roman"/>
          <w:sz w:val="24"/>
          <w:szCs w:val="24"/>
          <w:lang w:eastAsia="cs-CZ"/>
        </w:rPr>
      </w:pPr>
      <w:r w:rsidRPr="00C55796">
        <w:rPr>
          <w:rFonts w:ascii="Times New Roman" w:eastAsia="Times New Roman" w:hAnsi="Times New Roman"/>
          <w:sz w:val="24"/>
          <w:szCs w:val="24"/>
          <w:lang w:eastAsia="cs-CZ"/>
        </w:rPr>
        <w:t>„</w:t>
      </w:r>
      <w:r w:rsidRPr="00C55796">
        <w:rPr>
          <w:rFonts w:ascii="Times New Roman" w:eastAsia="Times New Roman" w:hAnsi="Times New Roman"/>
          <w:i/>
          <w:sz w:val="24"/>
          <w:szCs w:val="24"/>
          <w:lang w:eastAsia="cs-CZ"/>
        </w:rPr>
        <w:t>Hodinu dát dopředu napsanou jako harmonogram činností - zajistí to klid v hodině, v práci a zamezí zavádění pravidel podle žáka.“</w:t>
      </w:r>
    </w:p>
    <w:p w:rsidR="007959A5" w:rsidRPr="00C55796" w:rsidRDefault="007959A5" w:rsidP="007959A5">
      <w:pPr>
        <w:pStyle w:val="Odstavecseseznamem"/>
        <w:numPr>
          <w:ilvl w:val="0"/>
          <w:numId w:val="33"/>
        </w:numPr>
        <w:spacing w:line="360" w:lineRule="auto"/>
        <w:jc w:val="both"/>
        <w:rPr>
          <w:rFonts w:ascii="Times New Roman" w:hAnsi="Times New Roman"/>
          <w:b/>
          <w:sz w:val="24"/>
          <w:szCs w:val="24"/>
        </w:rPr>
      </w:pPr>
      <w:r w:rsidRPr="00C55796">
        <w:rPr>
          <w:rFonts w:ascii="Times New Roman" w:hAnsi="Times New Roman"/>
          <w:b/>
          <w:sz w:val="24"/>
          <w:szCs w:val="24"/>
        </w:rPr>
        <w:t>Specifika v komunikaci s dítětem</w:t>
      </w:r>
    </w:p>
    <w:p w:rsidR="007959A5" w:rsidRPr="00C55796" w:rsidRDefault="007959A5" w:rsidP="007959A5">
      <w:pPr>
        <w:pStyle w:val="Odstavecseseznamem"/>
        <w:numPr>
          <w:ilvl w:val="0"/>
          <w:numId w:val="30"/>
        </w:numPr>
        <w:spacing w:line="360" w:lineRule="auto"/>
        <w:jc w:val="both"/>
        <w:rPr>
          <w:rFonts w:ascii="Times New Roman" w:hAnsi="Times New Roman"/>
          <w:i/>
          <w:sz w:val="24"/>
          <w:szCs w:val="24"/>
        </w:rPr>
      </w:pPr>
      <w:r w:rsidRPr="00C55796">
        <w:rPr>
          <w:rFonts w:ascii="Times New Roman" w:hAnsi="Times New Roman"/>
          <w:i/>
          <w:sz w:val="24"/>
          <w:szCs w:val="24"/>
        </w:rPr>
        <w:t>„</w:t>
      </w:r>
      <w:r w:rsidRPr="00C55796">
        <w:rPr>
          <w:rFonts w:ascii="Times New Roman" w:eastAsia="Times New Roman" w:hAnsi="Times New Roman"/>
          <w:i/>
          <w:sz w:val="24"/>
          <w:szCs w:val="24"/>
          <w:lang w:eastAsia="cs-CZ"/>
        </w:rPr>
        <w:t>Dcera nemluví, má postižené řečové centrum, ale rozumí slovům. To znamená, že je potřeba na ní mluvit v "povelech", ideální je vizualizace, obrázky, piktogramy.“</w:t>
      </w:r>
    </w:p>
    <w:p w:rsidR="007959A5" w:rsidRPr="00C55796" w:rsidRDefault="007959A5" w:rsidP="007959A5">
      <w:pPr>
        <w:pStyle w:val="Odstavecseseznamem"/>
        <w:numPr>
          <w:ilvl w:val="0"/>
          <w:numId w:val="33"/>
        </w:numPr>
        <w:spacing w:line="360" w:lineRule="auto"/>
        <w:jc w:val="both"/>
        <w:rPr>
          <w:rFonts w:ascii="Times New Roman" w:hAnsi="Times New Roman"/>
          <w:b/>
          <w:sz w:val="24"/>
          <w:szCs w:val="24"/>
        </w:rPr>
      </w:pPr>
      <w:r w:rsidRPr="00C55796">
        <w:rPr>
          <w:rFonts w:ascii="Times New Roman" w:hAnsi="Times New Roman"/>
          <w:b/>
          <w:sz w:val="24"/>
          <w:szCs w:val="24"/>
        </w:rPr>
        <w:t>Psychická vyváženost pedagoga</w:t>
      </w:r>
    </w:p>
    <w:p w:rsidR="007959A5" w:rsidRPr="00C55796" w:rsidRDefault="007959A5" w:rsidP="007959A5">
      <w:pPr>
        <w:pStyle w:val="Odstavecseseznamem"/>
        <w:numPr>
          <w:ilvl w:val="0"/>
          <w:numId w:val="30"/>
        </w:numPr>
        <w:spacing w:after="0" w:line="360" w:lineRule="auto"/>
        <w:jc w:val="both"/>
        <w:rPr>
          <w:rFonts w:ascii="Times New Roman" w:eastAsia="Times New Roman" w:hAnsi="Times New Roman"/>
          <w:i/>
          <w:sz w:val="24"/>
          <w:szCs w:val="24"/>
          <w:lang w:eastAsia="cs-CZ"/>
        </w:rPr>
      </w:pPr>
      <w:r w:rsidRPr="00C55796">
        <w:rPr>
          <w:rFonts w:ascii="Times New Roman" w:eastAsia="Times New Roman" w:hAnsi="Times New Roman"/>
          <w:i/>
          <w:sz w:val="24"/>
          <w:szCs w:val="24"/>
          <w:lang w:eastAsia="cs-CZ"/>
        </w:rPr>
        <w:t>„…musíme být my vychovatelé taky v psychické pohodě.“</w:t>
      </w:r>
    </w:p>
    <w:p w:rsidR="007959A5" w:rsidRPr="00C55796" w:rsidRDefault="007959A5" w:rsidP="007959A5">
      <w:pPr>
        <w:pStyle w:val="Odstavecseseznamem"/>
        <w:numPr>
          <w:ilvl w:val="0"/>
          <w:numId w:val="30"/>
        </w:numPr>
        <w:spacing w:after="0" w:line="360" w:lineRule="auto"/>
        <w:jc w:val="both"/>
        <w:rPr>
          <w:rFonts w:ascii="Times New Roman" w:eastAsia="Times New Roman" w:hAnsi="Times New Roman"/>
          <w:i/>
          <w:sz w:val="24"/>
          <w:szCs w:val="24"/>
          <w:lang w:eastAsia="cs-CZ"/>
        </w:rPr>
      </w:pPr>
      <w:r w:rsidRPr="00C55796">
        <w:rPr>
          <w:rFonts w:ascii="Times New Roman" w:hAnsi="Times New Roman"/>
          <w:i/>
          <w:sz w:val="24"/>
          <w:szCs w:val="24"/>
        </w:rPr>
        <w:t>„</w:t>
      </w:r>
      <w:r w:rsidRPr="00C55796">
        <w:rPr>
          <w:rFonts w:ascii="Times New Roman" w:eastAsia="Times New Roman" w:hAnsi="Times New Roman"/>
          <w:i/>
          <w:sz w:val="24"/>
          <w:szCs w:val="24"/>
          <w:lang w:eastAsia="cs-CZ"/>
        </w:rPr>
        <w:t>Jak řešit stresové situace.“</w:t>
      </w:r>
    </w:p>
    <w:p w:rsidR="007959A5" w:rsidRPr="00C55796" w:rsidRDefault="007959A5" w:rsidP="007959A5">
      <w:pPr>
        <w:spacing w:after="0" w:line="360" w:lineRule="auto"/>
        <w:rPr>
          <w:rFonts w:ascii="Times New Roman" w:eastAsia="Times New Roman" w:hAnsi="Times New Roman"/>
          <w:sz w:val="24"/>
          <w:szCs w:val="24"/>
          <w:lang w:eastAsia="cs-CZ"/>
        </w:rPr>
      </w:pPr>
      <w:r w:rsidRPr="00C55796">
        <w:rPr>
          <w:rFonts w:ascii="Times New Roman" w:eastAsia="Times New Roman" w:hAnsi="Times New Roman"/>
          <w:sz w:val="24"/>
          <w:szCs w:val="24"/>
          <w:lang w:eastAsia="cs-CZ"/>
        </w:rPr>
        <w:t xml:space="preserve">Výše uvedené okruhy se mohou stát základními tématy v oblasti přípravy pedagogů směrem k posílení preventivního a </w:t>
      </w:r>
      <w:proofErr w:type="spellStart"/>
      <w:r w:rsidRPr="00C55796">
        <w:rPr>
          <w:rFonts w:ascii="Times New Roman" w:eastAsia="Times New Roman" w:hAnsi="Times New Roman"/>
          <w:sz w:val="24"/>
          <w:szCs w:val="24"/>
          <w:lang w:eastAsia="cs-CZ"/>
        </w:rPr>
        <w:t>inkluzivního</w:t>
      </w:r>
      <w:proofErr w:type="spellEnd"/>
      <w:r w:rsidRPr="00C55796">
        <w:rPr>
          <w:rFonts w:ascii="Times New Roman" w:eastAsia="Times New Roman" w:hAnsi="Times New Roman"/>
          <w:sz w:val="24"/>
          <w:szCs w:val="24"/>
          <w:lang w:eastAsia="cs-CZ"/>
        </w:rPr>
        <w:t xml:space="preserve"> charakteru výuky na ZUŠ. Inspirací může být odpověď jednoho z dotázaných rodičů, která dle autorů velmi názorně vystihuje vhodné osobnostně-profesní nastavení pedagoga při výuce žáka s poruchou autistického spektra:</w:t>
      </w:r>
    </w:p>
    <w:p w:rsidR="007959A5" w:rsidRPr="00C55796" w:rsidRDefault="007959A5" w:rsidP="007959A5">
      <w:pPr>
        <w:pStyle w:val="Odstavecseseznamem"/>
        <w:numPr>
          <w:ilvl w:val="0"/>
          <w:numId w:val="34"/>
        </w:numPr>
        <w:spacing w:after="0" w:line="360" w:lineRule="auto"/>
        <w:jc w:val="both"/>
        <w:rPr>
          <w:rFonts w:ascii="Times New Roman" w:eastAsia="Times New Roman" w:hAnsi="Times New Roman"/>
          <w:b/>
          <w:i/>
          <w:sz w:val="24"/>
          <w:szCs w:val="24"/>
          <w:lang w:eastAsia="cs-CZ"/>
        </w:rPr>
      </w:pPr>
      <w:r w:rsidRPr="00C55796">
        <w:rPr>
          <w:rFonts w:ascii="Times New Roman" w:hAnsi="Times New Roman"/>
          <w:b/>
          <w:i/>
          <w:sz w:val="24"/>
          <w:szCs w:val="24"/>
        </w:rPr>
        <w:t xml:space="preserve">„Nenechte se zneklidnit tím, že můj syn bude zřejmě inteligentnější než vy. </w:t>
      </w:r>
    </w:p>
    <w:p w:rsidR="007959A5" w:rsidRPr="00C55796" w:rsidRDefault="007959A5" w:rsidP="007959A5">
      <w:pPr>
        <w:pStyle w:val="Odstavecseseznamem"/>
        <w:numPr>
          <w:ilvl w:val="0"/>
          <w:numId w:val="34"/>
        </w:numPr>
        <w:spacing w:after="0" w:line="360" w:lineRule="auto"/>
        <w:jc w:val="both"/>
        <w:rPr>
          <w:rFonts w:ascii="Times New Roman" w:eastAsia="Times New Roman" w:hAnsi="Times New Roman"/>
          <w:b/>
          <w:i/>
          <w:sz w:val="24"/>
          <w:szCs w:val="24"/>
          <w:lang w:eastAsia="cs-CZ"/>
        </w:rPr>
      </w:pPr>
      <w:r w:rsidRPr="00C55796">
        <w:rPr>
          <w:rFonts w:ascii="Times New Roman" w:hAnsi="Times New Roman"/>
          <w:b/>
          <w:i/>
          <w:sz w:val="24"/>
          <w:szCs w:val="24"/>
        </w:rPr>
        <w:t xml:space="preserve"> Neznamená to, že mu jde vše snadno, spíš naopak. </w:t>
      </w:r>
    </w:p>
    <w:p w:rsidR="007959A5" w:rsidRPr="00C55796" w:rsidRDefault="007959A5" w:rsidP="007959A5">
      <w:pPr>
        <w:pStyle w:val="Odstavecseseznamem"/>
        <w:numPr>
          <w:ilvl w:val="0"/>
          <w:numId w:val="34"/>
        </w:numPr>
        <w:spacing w:after="0" w:line="360" w:lineRule="auto"/>
        <w:jc w:val="both"/>
        <w:rPr>
          <w:rFonts w:ascii="Times New Roman" w:eastAsia="Times New Roman" w:hAnsi="Times New Roman"/>
          <w:b/>
          <w:i/>
          <w:sz w:val="24"/>
          <w:szCs w:val="24"/>
          <w:lang w:eastAsia="cs-CZ"/>
        </w:rPr>
      </w:pPr>
      <w:r w:rsidRPr="00C55796">
        <w:rPr>
          <w:rFonts w:ascii="Times New Roman" w:hAnsi="Times New Roman"/>
          <w:b/>
          <w:i/>
          <w:sz w:val="24"/>
          <w:szCs w:val="24"/>
        </w:rPr>
        <w:t xml:space="preserve"> Jednou zklamete jeho důvěru a už k vám nikdy nepůjde, nepromluví s vámi a nikdy vás nebude znát. </w:t>
      </w:r>
    </w:p>
    <w:p w:rsidR="007959A5" w:rsidRPr="00C55796" w:rsidRDefault="007959A5" w:rsidP="007959A5">
      <w:pPr>
        <w:pStyle w:val="Odstavecseseznamem"/>
        <w:numPr>
          <w:ilvl w:val="0"/>
          <w:numId w:val="34"/>
        </w:numPr>
        <w:spacing w:after="0" w:line="360" w:lineRule="auto"/>
        <w:jc w:val="both"/>
        <w:rPr>
          <w:rFonts w:ascii="Times New Roman" w:eastAsia="Times New Roman" w:hAnsi="Times New Roman"/>
          <w:b/>
          <w:i/>
          <w:sz w:val="24"/>
          <w:szCs w:val="24"/>
          <w:lang w:eastAsia="cs-CZ"/>
        </w:rPr>
      </w:pPr>
      <w:r w:rsidRPr="00C55796">
        <w:rPr>
          <w:rFonts w:ascii="Times New Roman" w:hAnsi="Times New Roman"/>
          <w:b/>
          <w:i/>
          <w:sz w:val="24"/>
          <w:szCs w:val="24"/>
        </w:rPr>
        <w:t xml:space="preserve"> V případě afektu se ho zeptejte na oblíbenou počítačovou hru a nechte ho vyprávět - uklidní se tím sám.</w:t>
      </w:r>
    </w:p>
    <w:p w:rsidR="007959A5" w:rsidRPr="00C55796" w:rsidRDefault="007959A5" w:rsidP="007959A5">
      <w:pPr>
        <w:pStyle w:val="Odstavecseseznamem"/>
        <w:numPr>
          <w:ilvl w:val="0"/>
          <w:numId w:val="34"/>
        </w:numPr>
        <w:spacing w:after="0" w:line="360" w:lineRule="auto"/>
        <w:jc w:val="both"/>
        <w:rPr>
          <w:rFonts w:ascii="Times New Roman" w:eastAsia="Times New Roman" w:hAnsi="Times New Roman"/>
          <w:b/>
          <w:i/>
          <w:sz w:val="24"/>
          <w:szCs w:val="24"/>
          <w:lang w:eastAsia="cs-CZ"/>
        </w:rPr>
      </w:pPr>
      <w:r w:rsidRPr="00C55796">
        <w:rPr>
          <w:rFonts w:ascii="Times New Roman" w:hAnsi="Times New Roman"/>
          <w:b/>
          <w:i/>
          <w:sz w:val="24"/>
          <w:szCs w:val="24"/>
        </w:rPr>
        <w:t xml:space="preserve"> Paradoxně velmi dobře čte lidské emoce, byť jich není schopen stejnou měrou, takže vycítí vaše rozladění či přetvářku a bude na to reagovat (většinou stažením se, nechce být nikomu na obtíž). </w:t>
      </w:r>
    </w:p>
    <w:p w:rsidR="007959A5" w:rsidRPr="00C55796" w:rsidRDefault="007959A5" w:rsidP="007959A5">
      <w:pPr>
        <w:pStyle w:val="Odstavecseseznamem"/>
        <w:numPr>
          <w:ilvl w:val="0"/>
          <w:numId w:val="34"/>
        </w:numPr>
        <w:spacing w:after="0" w:line="360" w:lineRule="auto"/>
        <w:jc w:val="both"/>
        <w:rPr>
          <w:rFonts w:ascii="Times New Roman" w:eastAsia="Times New Roman" w:hAnsi="Times New Roman"/>
          <w:b/>
          <w:i/>
          <w:sz w:val="24"/>
          <w:szCs w:val="24"/>
          <w:lang w:eastAsia="cs-CZ"/>
        </w:rPr>
      </w:pPr>
      <w:r w:rsidRPr="00C55796">
        <w:rPr>
          <w:rFonts w:ascii="Times New Roman" w:hAnsi="Times New Roman"/>
          <w:b/>
          <w:i/>
          <w:sz w:val="24"/>
          <w:szCs w:val="24"/>
        </w:rPr>
        <w:lastRenderedPageBreak/>
        <w:t xml:space="preserve"> Jeho sebevědomí je neustále podrobováno jeho vlastní brutální sebekritice. Pochvala je neocenitelná, avšak musí být myšlena upřímně (viz bod výše).</w:t>
      </w:r>
    </w:p>
    <w:p w:rsidR="007959A5" w:rsidRPr="00C55796" w:rsidRDefault="007959A5" w:rsidP="007959A5">
      <w:pPr>
        <w:pStyle w:val="Odstavecseseznamem"/>
        <w:numPr>
          <w:ilvl w:val="0"/>
          <w:numId w:val="34"/>
        </w:numPr>
        <w:spacing w:after="0" w:line="360" w:lineRule="auto"/>
        <w:jc w:val="both"/>
        <w:rPr>
          <w:rFonts w:ascii="Times New Roman" w:eastAsia="Times New Roman" w:hAnsi="Times New Roman"/>
          <w:b/>
          <w:i/>
          <w:sz w:val="24"/>
          <w:szCs w:val="24"/>
          <w:lang w:eastAsia="cs-CZ"/>
        </w:rPr>
      </w:pPr>
      <w:r w:rsidRPr="00C55796">
        <w:rPr>
          <w:rFonts w:ascii="Times New Roman" w:hAnsi="Times New Roman"/>
          <w:b/>
          <w:i/>
          <w:sz w:val="24"/>
          <w:szCs w:val="24"/>
        </w:rPr>
        <w:t xml:space="preserve"> Je inovátor - zřejmě dříve či později přijde s novým způsobem, technikou či vylepšením stávajícího. </w:t>
      </w:r>
    </w:p>
    <w:p w:rsidR="007959A5" w:rsidRPr="00C55796" w:rsidRDefault="007959A5" w:rsidP="007959A5">
      <w:pPr>
        <w:pStyle w:val="Odstavecseseznamem"/>
        <w:numPr>
          <w:ilvl w:val="0"/>
          <w:numId w:val="34"/>
        </w:numPr>
        <w:spacing w:after="0" w:line="360" w:lineRule="auto"/>
        <w:jc w:val="both"/>
        <w:rPr>
          <w:rFonts w:ascii="Times New Roman" w:eastAsia="Times New Roman" w:hAnsi="Times New Roman"/>
          <w:b/>
          <w:i/>
          <w:sz w:val="24"/>
          <w:szCs w:val="24"/>
          <w:lang w:eastAsia="cs-CZ"/>
        </w:rPr>
      </w:pPr>
      <w:r w:rsidRPr="00C55796">
        <w:rPr>
          <w:rFonts w:ascii="Times New Roman" w:hAnsi="Times New Roman"/>
          <w:b/>
          <w:i/>
          <w:sz w:val="24"/>
          <w:szCs w:val="24"/>
        </w:rPr>
        <w:t xml:space="preserve"> Nebude ve většině případů komunikovat s ostatními dětmi, ne proto, že by to neuměl, ale proto, že dokáže vyhodnotit, že většinou nenalezne shodné téma k rozhovoru.</w:t>
      </w:r>
    </w:p>
    <w:p w:rsidR="007959A5" w:rsidRPr="00C55796" w:rsidRDefault="007959A5" w:rsidP="007959A5">
      <w:pPr>
        <w:pStyle w:val="Odstavecseseznamem"/>
        <w:numPr>
          <w:ilvl w:val="0"/>
          <w:numId w:val="34"/>
        </w:numPr>
        <w:spacing w:after="0" w:line="360" w:lineRule="auto"/>
        <w:jc w:val="both"/>
        <w:rPr>
          <w:rFonts w:ascii="Times New Roman" w:eastAsia="Times New Roman" w:hAnsi="Times New Roman"/>
          <w:b/>
          <w:i/>
          <w:sz w:val="24"/>
          <w:szCs w:val="24"/>
          <w:lang w:eastAsia="cs-CZ"/>
        </w:rPr>
      </w:pPr>
      <w:r w:rsidRPr="00C55796">
        <w:rPr>
          <w:rFonts w:ascii="Times New Roman" w:hAnsi="Times New Roman"/>
          <w:b/>
          <w:i/>
          <w:sz w:val="24"/>
          <w:szCs w:val="24"/>
        </w:rPr>
        <w:t xml:space="preserve"> Hovoří přísně spisovnou až zastaralou češtinou a velmi vnímá případné nelogičnosti v rozhovoru, dokáže ho to rozesmát, tedy si to neberte osobně, nesměje se vám, ale něčemu, co se vám podařilo říct (např. je to STRAŠNĚ pěkné). </w:t>
      </w:r>
    </w:p>
    <w:p w:rsidR="007959A5" w:rsidRPr="00C55796" w:rsidRDefault="007959A5" w:rsidP="007959A5">
      <w:pPr>
        <w:pStyle w:val="Odstavecseseznamem"/>
        <w:numPr>
          <w:ilvl w:val="0"/>
          <w:numId w:val="34"/>
        </w:numPr>
        <w:spacing w:after="0" w:line="360" w:lineRule="auto"/>
        <w:jc w:val="both"/>
        <w:rPr>
          <w:rFonts w:ascii="Times New Roman" w:eastAsia="Times New Roman" w:hAnsi="Times New Roman"/>
          <w:b/>
          <w:i/>
          <w:sz w:val="24"/>
          <w:szCs w:val="24"/>
          <w:lang w:eastAsia="cs-CZ"/>
        </w:rPr>
      </w:pPr>
      <w:r w:rsidRPr="00C55796">
        <w:rPr>
          <w:rFonts w:ascii="Times New Roman" w:hAnsi="Times New Roman"/>
          <w:b/>
          <w:i/>
          <w:sz w:val="24"/>
          <w:szCs w:val="24"/>
        </w:rPr>
        <w:t xml:space="preserve">Je velký dobrák. Bude-li v jeho blízkosti někdo v nouzi, zejména mladší děti, bude první, kdo pomůže. </w:t>
      </w:r>
    </w:p>
    <w:p w:rsidR="007959A5" w:rsidRPr="00C55796" w:rsidRDefault="007959A5" w:rsidP="007959A5">
      <w:pPr>
        <w:pStyle w:val="Odstavecseseznamem"/>
        <w:numPr>
          <w:ilvl w:val="0"/>
          <w:numId w:val="34"/>
        </w:numPr>
        <w:spacing w:after="0" w:line="360" w:lineRule="auto"/>
        <w:jc w:val="both"/>
        <w:rPr>
          <w:rFonts w:ascii="Times New Roman" w:eastAsia="Times New Roman" w:hAnsi="Times New Roman"/>
          <w:b/>
          <w:i/>
          <w:sz w:val="24"/>
          <w:szCs w:val="24"/>
          <w:lang w:eastAsia="cs-CZ"/>
        </w:rPr>
      </w:pPr>
      <w:r w:rsidRPr="00C55796">
        <w:rPr>
          <w:rFonts w:ascii="Times New Roman" w:hAnsi="Times New Roman"/>
          <w:b/>
          <w:i/>
          <w:sz w:val="24"/>
          <w:szCs w:val="24"/>
        </w:rPr>
        <w:t xml:space="preserve"> Jestliže si vytvoří názor - už ho nemění. Je zbytečné mu čímkoliv argumentovat.“</w:t>
      </w:r>
    </w:p>
    <w:p w:rsidR="007959A5" w:rsidRPr="00C55796" w:rsidRDefault="007959A5" w:rsidP="007959A5">
      <w:pPr>
        <w:spacing w:after="0" w:line="360" w:lineRule="auto"/>
        <w:rPr>
          <w:rFonts w:ascii="Times New Roman" w:eastAsia="Times New Roman" w:hAnsi="Times New Roman"/>
          <w:b/>
          <w:i/>
          <w:sz w:val="24"/>
          <w:szCs w:val="24"/>
          <w:lang w:eastAsia="cs-CZ"/>
        </w:rPr>
      </w:pPr>
    </w:p>
    <w:p w:rsidR="007959A5" w:rsidRPr="00C55796" w:rsidRDefault="007959A5" w:rsidP="007959A5">
      <w:pPr>
        <w:spacing w:after="0" w:line="360" w:lineRule="auto"/>
        <w:rPr>
          <w:rFonts w:ascii="Times New Roman" w:eastAsia="Times New Roman" w:hAnsi="Times New Roman"/>
          <w:sz w:val="24"/>
          <w:szCs w:val="24"/>
          <w:lang w:eastAsia="cs-CZ"/>
        </w:rPr>
      </w:pPr>
      <w:r w:rsidRPr="00C55796">
        <w:rPr>
          <w:rFonts w:ascii="Times New Roman" w:eastAsia="Times New Roman" w:hAnsi="Times New Roman"/>
          <w:sz w:val="24"/>
          <w:szCs w:val="24"/>
          <w:lang w:eastAsia="cs-CZ"/>
        </w:rPr>
        <w:t>Z dalších volných odpovědí rodičů můžeme vysledovat ještě další fenomény vztahující se k uměleckému vzdělávání žáku s PAS na ZUŠ:</w:t>
      </w:r>
    </w:p>
    <w:p w:rsidR="007959A5" w:rsidRPr="00C55796" w:rsidRDefault="007959A5" w:rsidP="007959A5">
      <w:pPr>
        <w:pStyle w:val="Odstavecseseznamem"/>
        <w:numPr>
          <w:ilvl w:val="0"/>
          <w:numId w:val="35"/>
        </w:numPr>
        <w:spacing w:after="0" w:line="360" w:lineRule="auto"/>
        <w:jc w:val="both"/>
        <w:rPr>
          <w:rFonts w:ascii="Times New Roman" w:eastAsia="Times New Roman" w:hAnsi="Times New Roman"/>
          <w:b/>
          <w:sz w:val="24"/>
          <w:szCs w:val="24"/>
          <w:lang w:eastAsia="cs-CZ"/>
        </w:rPr>
      </w:pPr>
      <w:r w:rsidRPr="00C55796">
        <w:rPr>
          <w:rFonts w:ascii="Times New Roman" w:eastAsia="Times New Roman" w:hAnsi="Times New Roman"/>
          <w:b/>
          <w:sz w:val="24"/>
          <w:szCs w:val="24"/>
          <w:lang w:eastAsia="cs-CZ"/>
        </w:rPr>
        <w:t>Pozitivní vnímání rodičů</w:t>
      </w:r>
    </w:p>
    <w:p w:rsidR="007959A5" w:rsidRPr="00C55796" w:rsidRDefault="007959A5" w:rsidP="007959A5">
      <w:pPr>
        <w:pStyle w:val="Odstavecseseznamem"/>
        <w:numPr>
          <w:ilvl w:val="0"/>
          <w:numId w:val="30"/>
        </w:numPr>
        <w:spacing w:after="0" w:line="360" w:lineRule="auto"/>
        <w:jc w:val="both"/>
        <w:rPr>
          <w:rFonts w:ascii="Times New Roman" w:eastAsia="Times New Roman" w:hAnsi="Times New Roman"/>
          <w:i/>
          <w:sz w:val="24"/>
          <w:szCs w:val="24"/>
          <w:lang w:eastAsia="cs-CZ"/>
        </w:rPr>
      </w:pPr>
      <w:r w:rsidRPr="00C55796">
        <w:rPr>
          <w:rFonts w:ascii="Times New Roman" w:eastAsia="Times New Roman" w:hAnsi="Times New Roman"/>
          <w:sz w:val="24"/>
          <w:szCs w:val="24"/>
          <w:lang w:eastAsia="cs-CZ"/>
        </w:rPr>
        <w:t>„</w:t>
      </w:r>
      <w:r w:rsidRPr="00C55796">
        <w:rPr>
          <w:rFonts w:ascii="Times New Roman" w:eastAsia="Times New Roman" w:hAnsi="Times New Roman"/>
          <w:i/>
          <w:sz w:val="24"/>
          <w:szCs w:val="24"/>
          <w:lang w:eastAsia="cs-CZ"/>
        </w:rPr>
        <w:t>V globálu budeme všichni vděčni za veškeré možné způsoby práce s našimi dětmi, pokud budou spokojené, samostatně se rozvíjející a budou mít chuť tyto činnosti sdílet i s </w:t>
      </w:r>
      <w:proofErr w:type="gramStart"/>
      <w:r w:rsidRPr="00C55796">
        <w:rPr>
          <w:rFonts w:ascii="Times New Roman" w:eastAsia="Times New Roman" w:hAnsi="Times New Roman"/>
          <w:i/>
          <w:sz w:val="24"/>
          <w:szCs w:val="24"/>
          <w:lang w:eastAsia="cs-CZ"/>
        </w:rPr>
        <w:t>ostatními ... ať</w:t>
      </w:r>
      <w:proofErr w:type="gramEnd"/>
      <w:r w:rsidRPr="00C55796">
        <w:rPr>
          <w:rFonts w:ascii="Times New Roman" w:eastAsia="Times New Roman" w:hAnsi="Times New Roman"/>
          <w:i/>
          <w:sz w:val="24"/>
          <w:szCs w:val="24"/>
          <w:lang w:eastAsia="cs-CZ"/>
        </w:rPr>
        <w:t xml:space="preserve"> více úspěšně či zdařile v našich očích a představách ... naše děti to na rozdíl od nás neřeší, neposuzují.“</w:t>
      </w:r>
    </w:p>
    <w:p w:rsidR="007959A5" w:rsidRPr="00C55796" w:rsidRDefault="007959A5" w:rsidP="007959A5">
      <w:pPr>
        <w:pStyle w:val="Odstavecseseznamem"/>
        <w:numPr>
          <w:ilvl w:val="0"/>
          <w:numId w:val="30"/>
        </w:numPr>
        <w:spacing w:after="0" w:line="360" w:lineRule="auto"/>
        <w:jc w:val="both"/>
        <w:rPr>
          <w:rFonts w:ascii="Times New Roman" w:eastAsia="Times New Roman" w:hAnsi="Times New Roman"/>
          <w:i/>
          <w:sz w:val="24"/>
          <w:szCs w:val="24"/>
          <w:lang w:eastAsia="cs-CZ"/>
        </w:rPr>
      </w:pPr>
      <w:r w:rsidRPr="00C55796">
        <w:rPr>
          <w:rFonts w:ascii="Times New Roman" w:eastAsia="Times New Roman" w:hAnsi="Times New Roman"/>
          <w:i/>
          <w:sz w:val="24"/>
          <w:szCs w:val="24"/>
          <w:lang w:eastAsia="cs-CZ"/>
        </w:rPr>
        <w:t>„Je skvělé, že se učitelé ZUŠ dozví o našich dětech. Ale vnímám jako prioritní, aby se dozvěděli více učitelé na ZŠ a ještě víc na SŠ.“</w:t>
      </w:r>
    </w:p>
    <w:p w:rsidR="007959A5" w:rsidRPr="00C55796" w:rsidRDefault="007959A5" w:rsidP="007959A5">
      <w:pPr>
        <w:pStyle w:val="Odstavecseseznamem"/>
        <w:numPr>
          <w:ilvl w:val="0"/>
          <w:numId w:val="35"/>
        </w:numPr>
        <w:spacing w:after="0" w:line="360" w:lineRule="auto"/>
        <w:jc w:val="both"/>
        <w:rPr>
          <w:rFonts w:ascii="Times New Roman" w:eastAsia="Times New Roman" w:hAnsi="Times New Roman"/>
          <w:b/>
          <w:sz w:val="24"/>
          <w:szCs w:val="24"/>
          <w:lang w:eastAsia="cs-CZ"/>
        </w:rPr>
      </w:pPr>
      <w:r w:rsidRPr="00C55796">
        <w:rPr>
          <w:rFonts w:ascii="Times New Roman" w:eastAsia="Times New Roman" w:hAnsi="Times New Roman"/>
          <w:b/>
          <w:sz w:val="24"/>
          <w:szCs w:val="24"/>
          <w:lang w:eastAsia="cs-CZ"/>
        </w:rPr>
        <w:t>Ambivalence v rámci možnosti vzdělávání</w:t>
      </w:r>
    </w:p>
    <w:p w:rsidR="007959A5" w:rsidRPr="00C55796" w:rsidRDefault="007959A5" w:rsidP="007959A5">
      <w:pPr>
        <w:pStyle w:val="Odstavecseseznamem"/>
        <w:numPr>
          <w:ilvl w:val="0"/>
          <w:numId w:val="30"/>
        </w:numPr>
        <w:spacing w:after="0" w:line="360" w:lineRule="auto"/>
        <w:jc w:val="both"/>
        <w:rPr>
          <w:rFonts w:ascii="Times New Roman" w:eastAsia="Times New Roman" w:hAnsi="Times New Roman"/>
          <w:i/>
          <w:sz w:val="24"/>
          <w:szCs w:val="24"/>
          <w:lang w:eastAsia="cs-CZ"/>
        </w:rPr>
      </w:pPr>
      <w:r w:rsidRPr="00C55796">
        <w:rPr>
          <w:rFonts w:ascii="Times New Roman" w:eastAsia="Times New Roman" w:hAnsi="Times New Roman"/>
          <w:i/>
          <w:sz w:val="24"/>
          <w:szCs w:val="24"/>
          <w:lang w:eastAsia="cs-CZ"/>
        </w:rPr>
        <w:t>„V této chvíli si nejsem úplně jistá, jestli by to zvládl, ale rozhodně bychom tuhle možnost vyzkoušeli.“</w:t>
      </w:r>
    </w:p>
    <w:p w:rsidR="007959A5" w:rsidRPr="00C55796" w:rsidRDefault="007959A5" w:rsidP="007959A5">
      <w:pPr>
        <w:pStyle w:val="Odstavecseseznamem"/>
        <w:numPr>
          <w:ilvl w:val="0"/>
          <w:numId w:val="35"/>
        </w:numPr>
        <w:spacing w:after="0" w:line="360" w:lineRule="auto"/>
        <w:jc w:val="both"/>
        <w:rPr>
          <w:rFonts w:ascii="Times New Roman" w:eastAsia="Times New Roman" w:hAnsi="Times New Roman"/>
          <w:b/>
          <w:sz w:val="24"/>
          <w:szCs w:val="24"/>
          <w:lang w:eastAsia="cs-CZ"/>
        </w:rPr>
      </w:pPr>
      <w:r w:rsidRPr="00C55796">
        <w:rPr>
          <w:rFonts w:ascii="Times New Roman" w:eastAsia="Times New Roman" w:hAnsi="Times New Roman"/>
          <w:b/>
          <w:sz w:val="24"/>
          <w:szCs w:val="24"/>
          <w:lang w:eastAsia="cs-CZ"/>
        </w:rPr>
        <w:t>Důraz na pozitivní prožitky</w:t>
      </w:r>
    </w:p>
    <w:p w:rsidR="007959A5" w:rsidRPr="00C55796" w:rsidRDefault="007959A5" w:rsidP="007959A5">
      <w:pPr>
        <w:pStyle w:val="Odstavecseseznamem"/>
        <w:numPr>
          <w:ilvl w:val="0"/>
          <w:numId w:val="30"/>
        </w:numPr>
        <w:spacing w:after="0" w:line="360" w:lineRule="auto"/>
        <w:jc w:val="both"/>
        <w:rPr>
          <w:rFonts w:ascii="Times New Roman" w:eastAsia="Times New Roman" w:hAnsi="Times New Roman"/>
          <w:i/>
          <w:sz w:val="24"/>
          <w:szCs w:val="24"/>
          <w:lang w:eastAsia="cs-CZ"/>
        </w:rPr>
      </w:pPr>
      <w:r w:rsidRPr="00C55796">
        <w:rPr>
          <w:rFonts w:ascii="Times New Roman" w:eastAsia="Times New Roman" w:hAnsi="Times New Roman"/>
          <w:sz w:val="24"/>
          <w:szCs w:val="24"/>
          <w:lang w:eastAsia="cs-CZ"/>
        </w:rPr>
        <w:t>„</w:t>
      </w:r>
      <w:r w:rsidRPr="00C55796">
        <w:rPr>
          <w:rFonts w:ascii="Times New Roman" w:eastAsia="Times New Roman" w:hAnsi="Times New Roman"/>
          <w:i/>
          <w:sz w:val="24"/>
          <w:szCs w:val="24"/>
          <w:lang w:eastAsia="cs-CZ"/>
        </w:rPr>
        <w:t>Podstatné je, aby činnost dítě bavila…“</w:t>
      </w:r>
    </w:p>
    <w:p w:rsidR="007959A5" w:rsidRPr="00C55796" w:rsidRDefault="007959A5" w:rsidP="007959A5">
      <w:pPr>
        <w:pStyle w:val="Odstavecseseznamem"/>
        <w:numPr>
          <w:ilvl w:val="0"/>
          <w:numId w:val="30"/>
        </w:numPr>
        <w:spacing w:after="0" w:line="360" w:lineRule="auto"/>
        <w:jc w:val="both"/>
        <w:rPr>
          <w:rFonts w:ascii="Times New Roman" w:eastAsia="Times New Roman" w:hAnsi="Times New Roman"/>
          <w:i/>
          <w:sz w:val="24"/>
          <w:szCs w:val="24"/>
          <w:lang w:eastAsia="cs-CZ"/>
        </w:rPr>
      </w:pPr>
      <w:r w:rsidRPr="00C55796">
        <w:rPr>
          <w:rFonts w:ascii="Times New Roman" w:eastAsia="Times New Roman" w:hAnsi="Times New Roman"/>
          <w:i/>
          <w:sz w:val="24"/>
          <w:szCs w:val="24"/>
          <w:lang w:eastAsia="cs-CZ"/>
        </w:rPr>
        <w:t>„…aby mu „výuka“ přinášela radost…“</w:t>
      </w:r>
    </w:p>
    <w:p w:rsidR="007959A5" w:rsidRPr="00C55796" w:rsidRDefault="007959A5" w:rsidP="007959A5">
      <w:pPr>
        <w:pStyle w:val="Odstavecseseznamem"/>
        <w:numPr>
          <w:ilvl w:val="0"/>
          <w:numId w:val="35"/>
        </w:numPr>
        <w:spacing w:after="0" w:line="360" w:lineRule="auto"/>
        <w:jc w:val="both"/>
        <w:rPr>
          <w:rFonts w:ascii="Times New Roman" w:eastAsia="Times New Roman" w:hAnsi="Times New Roman"/>
          <w:b/>
          <w:sz w:val="24"/>
          <w:szCs w:val="24"/>
          <w:lang w:eastAsia="cs-CZ"/>
        </w:rPr>
      </w:pPr>
      <w:r w:rsidRPr="00C55796">
        <w:rPr>
          <w:rFonts w:ascii="Times New Roman" w:eastAsia="Times New Roman" w:hAnsi="Times New Roman"/>
          <w:b/>
          <w:sz w:val="24"/>
          <w:szCs w:val="24"/>
          <w:lang w:eastAsia="cs-CZ"/>
        </w:rPr>
        <w:t>Důraz na osobnosti</w:t>
      </w:r>
    </w:p>
    <w:p w:rsidR="007959A5" w:rsidRPr="00C55796" w:rsidRDefault="007959A5" w:rsidP="007959A5">
      <w:pPr>
        <w:pStyle w:val="Odstavecseseznamem"/>
        <w:numPr>
          <w:ilvl w:val="0"/>
          <w:numId w:val="30"/>
        </w:numPr>
        <w:spacing w:after="0" w:line="360" w:lineRule="auto"/>
        <w:jc w:val="both"/>
        <w:rPr>
          <w:rFonts w:ascii="Times New Roman" w:eastAsia="Times New Roman" w:hAnsi="Times New Roman"/>
          <w:i/>
          <w:sz w:val="24"/>
          <w:szCs w:val="24"/>
          <w:lang w:eastAsia="cs-CZ"/>
        </w:rPr>
      </w:pPr>
      <w:r w:rsidRPr="00C55796">
        <w:rPr>
          <w:rFonts w:ascii="Times New Roman" w:eastAsia="Times New Roman" w:hAnsi="Times New Roman"/>
          <w:i/>
          <w:sz w:val="24"/>
          <w:szCs w:val="24"/>
          <w:lang w:eastAsia="cs-CZ"/>
        </w:rPr>
        <w:t>„…spíše bych byla ráda, kdyby se dítě rozvíjelo, objevovalo radost a další možnosti projevu v jeho životě.“</w:t>
      </w:r>
    </w:p>
    <w:p w:rsidR="007959A5" w:rsidRPr="00C55796" w:rsidRDefault="007959A5" w:rsidP="007959A5">
      <w:pPr>
        <w:pStyle w:val="Odstavecseseznamem"/>
        <w:numPr>
          <w:ilvl w:val="0"/>
          <w:numId w:val="30"/>
        </w:numPr>
        <w:spacing w:after="0" w:line="360" w:lineRule="auto"/>
        <w:jc w:val="both"/>
        <w:rPr>
          <w:rFonts w:ascii="Times New Roman" w:eastAsia="Times New Roman" w:hAnsi="Times New Roman"/>
          <w:i/>
          <w:sz w:val="24"/>
          <w:szCs w:val="24"/>
          <w:lang w:eastAsia="cs-CZ"/>
        </w:rPr>
      </w:pPr>
      <w:r w:rsidRPr="00C55796">
        <w:rPr>
          <w:rFonts w:ascii="Times New Roman" w:eastAsia="Times New Roman" w:hAnsi="Times New Roman"/>
          <w:i/>
          <w:sz w:val="24"/>
          <w:szCs w:val="24"/>
          <w:lang w:eastAsia="cs-CZ"/>
        </w:rPr>
        <w:t>„Každé dítě potřebuje vědět, že je v něčem dobré a zvyšovat tím jeho sebevědomí.“</w:t>
      </w:r>
    </w:p>
    <w:p w:rsidR="007959A5" w:rsidRPr="00C55796" w:rsidRDefault="007959A5" w:rsidP="007959A5">
      <w:pPr>
        <w:pStyle w:val="Odstavecseseznamem"/>
        <w:numPr>
          <w:ilvl w:val="0"/>
          <w:numId w:val="35"/>
        </w:numPr>
        <w:spacing w:after="0" w:line="360" w:lineRule="auto"/>
        <w:jc w:val="both"/>
        <w:rPr>
          <w:rFonts w:ascii="Times New Roman" w:eastAsia="Times New Roman" w:hAnsi="Times New Roman"/>
          <w:b/>
          <w:sz w:val="24"/>
          <w:szCs w:val="24"/>
          <w:lang w:eastAsia="cs-CZ"/>
        </w:rPr>
      </w:pPr>
      <w:r w:rsidRPr="00C55796">
        <w:rPr>
          <w:rFonts w:ascii="Times New Roman" w:eastAsia="Times New Roman" w:hAnsi="Times New Roman"/>
          <w:b/>
          <w:sz w:val="24"/>
          <w:szCs w:val="24"/>
          <w:lang w:eastAsia="cs-CZ"/>
        </w:rPr>
        <w:t>Důraz na rozvoj uměleckých vloh</w:t>
      </w:r>
    </w:p>
    <w:p w:rsidR="007959A5" w:rsidRPr="00C55796" w:rsidRDefault="007959A5" w:rsidP="007959A5">
      <w:pPr>
        <w:pStyle w:val="Odstavecseseznamem"/>
        <w:numPr>
          <w:ilvl w:val="0"/>
          <w:numId w:val="30"/>
        </w:numPr>
        <w:spacing w:after="0" w:line="360" w:lineRule="auto"/>
        <w:jc w:val="both"/>
        <w:rPr>
          <w:rFonts w:ascii="Times New Roman" w:eastAsia="Times New Roman" w:hAnsi="Times New Roman"/>
          <w:i/>
          <w:sz w:val="24"/>
          <w:szCs w:val="24"/>
          <w:lang w:eastAsia="cs-CZ"/>
        </w:rPr>
      </w:pPr>
      <w:r w:rsidRPr="00C55796">
        <w:rPr>
          <w:rFonts w:ascii="Times New Roman" w:eastAsia="Times New Roman" w:hAnsi="Times New Roman"/>
          <w:sz w:val="24"/>
          <w:szCs w:val="24"/>
          <w:lang w:eastAsia="cs-CZ"/>
        </w:rPr>
        <w:lastRenderedPageBreak/>
        <w:t>„</w:t>
      </w:r>
      <w:r w:rsidRPr="00C55796">
        <w:rPr>
          <w:rFonts w:ascii="Times New Roman" w:eastAsia="Times New Roman" w:hAnsi="Times New Roman"/>
          <w:i/>
          <w:sz w:val="24"/>
          <w:szCs w:val="24"/>
          <w:lang w:eastAsia="cs-CZ"/>
        </w:rPr>
        <w:t>Rozvíjejte umělecké vlohy dítěte, každé dítě má na něco talent, je potřeba ho jen hledat a podporovat.“</w:t>
      </w:r>
    </w:p>
    <w:p w:rsidR="007959A5" w:rsidRPr="00C55796" w:rsidRDefault="007959A5" w:rsidP="007959A5">
      <w:pPr>
        <w:pStyle w:val="Odstavecseseznamem"/>
        <w:numPr>
          <w:ilvl w:val="0"/>
          <w:numId w:val="35"/>
        </w:numPr>
        <w:spacing w:after="0" w:line="360" w:lineRule="auto"/>
        <w:jc w:val="both"/>
        <w:rPr>
          <w:rFonts w:ascii="Times New Roman" w:eastAsia="Times New Roman" w:hAnsi="Times New Roman"/>
          <w:b/>
          <w:sz w:val="24"/>
          <w:szCs w:val="24"/>
          <w:lang w:eastAsia="cs-CZ"/>
        </w:rPr>
      </w:pPr>
      <w:r w:rsidRPr="00C55796">
        <w:rPr>
          <w:rFonts w:ascii="Times New Roman" w:eastAsia="Times New Roman" w:hAnsi="Times New Roman"/>
          <w:b/>
          <w:sz w:val="24"/>
          <w:szCs w:val="24"/>
          <w:lang w:eastAsia="cs-CZ"/>
        </w:rPr>
        <w:t>Nepřipravenost (malá vstřícnost) k výuce žáků s PAS</w:t>
      </w:r>
    </w:p>
    <w:p w:rsidR="007959A5" w:rsidRPr="00C55796" w:rsidRDefault="007959A5" w:rsidP="007959A5">
      <w:pPr>
        <w:pStyle w:val="Odstavecseseznamem"/>
        <w:numPr>
          <w:ilvl w:val="0"/>
          <w:numId w:val="30"/>
        </w:numPr>
        <w:spacing w:after="0" w:line="360" w:lineRule="auto"/>
        <w:jc w:val="both"/>
        <w:rPr>
          <w:rFonts w:ascii="Times New Roman" w:eastAsia="Times New Roman" w:hAnsi="Times New Roman"/>
          <w:i/>
          <w:sz w:val="24"/>
          <w:szCs w:val="24"/>
          <w:lang w:eastAsia="cs-CZ"/>
        </w:rPr>
      </w:pPr>
      <w:r w:rsidRPr="00C55796">
        <w:rPr>
          <w:rFonts w:ascii="Times New Roman" w:eastAsia="Times New Roman" w:hAnsi="Times New Roman"/>
          <w:i/>
          <w:sz w:val="24"/>
          <w:szCs w:val="24"/>
          <w:lang w:eastAsia="cs-CZ"/>
        </w:rPr>
        <w:t>„Mé dítě se chce naučit hrát na harfu. Zatím jsem nenašla ve Zlíně učitele hry na tento nástroj. Zvláště pak učitele, který by měl ponětí, jak s dítětem jednat.“</w:t>
      </w:r>
    </w:p>
    <w:p w:rsidR="007959A5" w:rsidRPr="00C55796" w:rsidRDefault="007959A5" w:rsidP="007959A5">
      <w:pPr>
        <w:pStyle w:val="Odstavecseseznamem"/>
        <w:numPr>
          <w:ilvl w:val="0"/>
          <w:numId w:val="30"/>
        </w:numPr>
        <w:spacing w:after="0" w:line="360" w:lineRule="auto"/>
        <w:jc w:val="both"/>
        <w:rPr>
          <w:rFonts w:ascii="Times New Roman" w:eastAsia="Times New Roman" w:hAnsi="Times New Roman"/>
          <w:i/>
          <w:sz w:val="24"/>
          <w:szCs w:val="24"/>
          <w:lang w:eastAsia="cs-CZ"/>
        </w:rPr>
      </w:pPr>
      <w:r w:rsidRPr="00C55796">
        <w:rPr>
          <w:rFonts w:ascii="Times New Roman" w:eastAsia="Times New Roman" w:hAnsi="Times New Roman"/>
          <w:i/>
          <w:sz w:val="24"/>
          <w:szCs w:val="24"/>
          <w:lang w:eastAsia="cs-CZ"/>
        </w:rPr>
        <w:t xml:space="preserve">„Při přijímačkách, které syn dělal sám, ve speciální místnosti, se ho dozorující učitelka ptala, čím je postižený, že musí být sám. On má nacvičenou odpověď, tak jí řekl, že má </w:t>
      </w:r>
      <w:proofErr w:type="spellStart"/>
      <w:r w:rsidRPr="00C55796">
        <w:rPr>
          <w:rFonts w:ascii="Times New Roman" w:eastAsia="Times New Roman" w:hAnsi="Times New Roman"/>
          <w:i/>
          <w:sz w:val="24"/>
          <w:szCs w:val="24"/>
          <w:lang w:eastAsia="cs-CZ"/>
        </w:rPr>
        <w:t>Aspergerův</w:t>
      </w:r>
      <w:proofErr w:type="spellEnd"/>
      <w:r w:rsidRPr="00C55796">
        <w:rPr>
          <w:rFonts w:ascii="Times New Roman" w:eastAsia="Times New Roman" w:hAnsi="Times New Roman"/>
          <w:i/>
          <w:sz w:val="24"/>
          <w:szCs w:val="24"/>
          <w:lang w:eastAsia="cs-CZ"/>
        </w:rPr>
        <w:t xml:space="preserve"> syndrom a ona se ho udiveně ptala, co je to.“</w:t>
      </w:r>
    </w:p>
    <w:p w:rsidR="007959A5" w:rsidRPr="00C55796" w:rsidRDefault="007959A5" w:rsidP="007959A5">
      <w:pPr>
        <w:pStyle w:val="Odstavecseseznamem"/>
        <w:numPr>
          <w:ilvl w:val="0"/>
          <w:numId w:val="35"/>
        </w:numPr>
        <w:spacing w:after="0" w:line="360" w:lineRule="auto"/>
        <w:jc w:val="both"/>
        <w:rPr>
          <w:rFonts w:ascii="Times New Roman" w:eastAsia="Times New Roman" w:hAnsi="Times New Roman"/>
          <w:b/>
          <w:sz w:val="24"/>
          <w:szCs w:val="24"/>
          <w:lang w:eastAsia="cs-CZ"/>
        </w:rPr>
      </w:pPr>
      <w:r w:rsidRPr="00C55796">
        <w:rPr>
          <w:rFonts w:ascii="Times New Roman" w:eastAsia="Times New Roman" w:hAnsi="Times New Roman"/>
          <w:b/>
          <w:sz w:val="24"/>
          <w:szCs w:val="24"/>
          <w:lang w:eastAsia="cs-CZ"/>
        </w:rPr>
        <w:t>Pozitivní zkušenosti s výukou na ZUŠ</w:t>
      </w:r>
    </w:p>
    <w:p w:rsidR="00F00296" w:rsidRPr="00F00296" w:rsidRDefault="007959A5" w:rsidP="00F00296">
      <w:pPr>
        <w:pStyle w:val="Odstavecseseznamem"/>
        <w:numPr>
          <w:ilvl w:val="0"/>
          <w:numId w:val="30"/>
        </w:numPr>
        <w:spacing w:after="0" w:line="240" w:lineRule="auto"/>
        <w:jc w:val="both"/>
        <w:rPr>
          <w:rFonts w:ascii="Arial" w:hAnsi="Arial" w:cs="Arial"/>
        </w:rPr>
      </w:pPr>
      <w:r w:rsidRPr="007959A5">
        <w:rPr>
          <w:rFonts w:ascii="Times New Roman" w:eastAsia="Times New Roman" w:hAnsi="Times New Roman"/>
          <w:i/>
          <w:sz w:val="24"/>
          <w:szCs w:val="24"/>
          <w:lang w:eastAsia="cs-CZ"/>
        </w:rPr>
        <w:t xml:space="preserve">„Můj syn navštěvuje ZUŠ od svých 8 let, vždy měl velké štěstí na skvělé </w:t>
      </w:r>
      <w:proofErr w:type="gramStart"/>
      <w:r w:rsidRPr="007959A5">
        <w:rPr>
          <w:rFonts w:ascii="Times New Roman" w:eastAsia="Times New Roman" w:hAnsi="Times New Roman"/>
          <w:i/>
          <w:sz w:val="24"/>
          <w:szCs w:val="24"/>
          <w:lang w:eastAsia="cs-CZ"/>
        </w:rPr>
        <w:t>pedagogy ke</w:t>
      </w:r>
      <w:proofErr w:type="gramEnd"/>
      <w:r w:rsidRPr="007959A5">
        <w:rPr>
          <w:rFonts w:ascii="Times New Roman" w:eastAsia="Times New Roman" w:hAnsi="Times New Roman"/>
          <w:i/>
          <w:sz w:val="24"/>
          <w:szCs w:val="24"/>
          <w:lang w:eastAsia="cs-CZ"/>
        </w:rPr>
        <w:t xml:space="preserve"> kterým si vytvořil velmi kladný vztah, jsem vděčna ZUŠ za jeho vzdělávání a podporu - pomohla mu najít i cestu ke spolužákům a částečně i k vrstevníkům, a to nemluvím o to, že umění se stává prakticky jeho každodenní součástí.“</w:t>
      </w:r>
    </w:p>
    <w:sectPr w:rsidR="00F00296" w:rsidRPr="00F00296" w:rsidSect="00C77D00">
      <w:headerReference w:type="default" r:id="rId17"/>
      <w:footerReference w:type="default" r:id="rId18"/>
      <w:headerReference w:type="first" r:id="rId19"/>
      <w:footerReference w:type="first" r:id="rId20"/>
      <w:pgSz w:w="11906" w:h="16838"/>
      <w:pgMar w:top="1134" w:right="1418" w:bottom="851" w:left="1418" w:header="425"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2155" w:rsidRDefault="003E2155" w:rsidP="00297AAE">
      <w:pPr>
        <w:spacing w:after="0" w:line="240" w:lineRule="auto"/>
      </w:pPr>
      <w:r>
        <w:separator/>
      </w:r>
    </w:p>
  </w:endnote>
  <w:endnote w:type="continuationSeparator" w:id="0">
    <w:p w:rsidR="003E2155" w:rsidRDefault="003E2155" w:rsidP="00297A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610362"/>
      <w:docPartObj>
        <w:docPartGallery w:val="Page Numbers (Bottom of Page)"/>
        <w:docPartUnique/>
      </w:docPartObj>
    </w:sdtPr>
    <w:sdtContent>
      <w:p w:rsidR="005434AF" w:rsidRDefault="005434AF">
        <w:pPr>
          <w:pStyle w:val="Zpat"/>
          <w:jc w:val="center"/>
        </w:pPr>
        <w:fldSimple w:instr="PAGE   \* MERGEFORMAT">
          <w:r w:rsidR="00F00296">
            <w:rPr>
              <w:noProof/>
            </w:rPr>
            <w:t>6</w:t>
          </w:r>
        </w:fldSimple>
      </w:p>
    </w:sdtContent>
  </w:sdt>
  <w:p w:rsidR="005434AF" w:rsidRPr="00721467" w:rsidRDefault="005434AF" w:rsidP="000D6D93">
    <w:pPr>
      <w:pStyle w:val="Zpat"/>
      <w:jc w:val="center"/>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4AF" w:rsidRPr="002F5D53" w:rsidRDefault="005434AF" w:rsidP="002F5D53">
    <w:pPr>
      <w:pStyle w:val="Zpat"/>
      <w:spacing w:after="0"/>
      <w:jc w:val="right"/>
      <w:rPr>
        <w:rFonts w:ascii="Arial" w:hAnsi="Arial" w:cs="Arial"/>
        <w:b/>
        <w:color w:val="3B3838" w:themeColor="background2" w:themeShade="40"/>
        <w:sz w:val="24"/>
        <w:szCs w:val="24"/>
      </w:rPr>
    </w:pPr>
    <w:r w:rsidRPr="002F5D53">
      <w:rPr>
        <w:rFonts w:ascii="Arial" w:hAnsi="Arial" w:cs="Arial"/>
        <w:color w:val="3B3838" w:themeColor="background2" w:themeShade="40"/>
        <w:sz w:val="24"/>
        <w:szCs w:val="24"/>
      </w:rPr>
      <w:t xml:space="preserve">Projekt </w:t>
    </w:r>
    <w:r w:rsidRPr="00BD23DB">
      <w:rPr>
        <w:rStyle w:val="datalabel"/>
        <w:b/>
      </w:rPr>
      <w:t>Jedinečností uměleckého výrazu k inkluzivnímu uměleckému vzdělávání</w:t>
    </w:r>
  </w:p>
  <w:p w:rsidR="005434AF" w:rsidRPr="002F5D53" w:rsidRDefault="005434AF" w:rsidP="002F5D53">
    <w:pPr>
      <w:pStyle w:val="Zpat"/>
      <w:spacing w:after="0"/>
      <w:jc w:val="right"/>
      <w:rPr>
        <w:rFonts w:ascii="Arial" w:hAnsi="Arial" w:cs="Arial"/>
        <w:color w:val="3B3838" w:themeColor="background2" w:themeShade="40"/>
        <w:sz w:val="24"/>
        <w:szCs w:val="24"/>
      </w:rPr>
    </w:pPr>
    <w:proofErr w:type="spellStart"/>
    <w:r w:rsidRPr="002F5D53">
      <w:rPr>
        <w:rFonts w:ascii="Arial" w:hAnsi="Arial" w:cs="Arial"/>
        <w:color w:val="3B3838" w:themeColor="background2" w:themeShade="40"/>
        <w:sz w:val="24"/>
        <w:szCs w:val="24"/>
      </w:rPr>
      <w:t>reg</w:t>
    </w:r>
    <w:proofErr w:type="spellEnd"/>
    <w:r w:rsidRPr="002F5D53">
      <w:rPr>
        <w:rFonts w:ascii="Arial" w:hAnsi="Arial" w:cs="Arial"/>
        <w:color w:val="3B3838" w:themeColor="background2" w:themeShade="40"/>
        <w:sz w:val="24"/>
        <w:szCs w:val="24"/>
      </w:rPr>
      <w:t xml:space="preserve">. </w:t>
    </w:r>
    <w:proofErr w:type="gramStart"/>
    <w:r w:rsidRPr="002F5D53">
      <w:rPr>
        <w:rFonts w:ascii="Arial" w:hAnsi="Arial" w:cs="Arial"/>
        <w:color w:val="3B3838" w:themeColor="background2" w:themeShade="40"/>
        <w:sz w:val="24"/>
        <w:szCs w:val="24"/>
      </w:rPr>
      <w:t>č.</w:t>
    </w:r>
    <w:proofErr w:type="gramEnd"/>
    <w:r w:rsidRPr="002F5D53">
      <w:rPr>
        <w:rFonts w:ascii="Arial" w:hAnsi="Arial" w:cs="Arial"/>
        <w:color w:val="3B3838" w:themeColor="background2" w:themeShade="40"/>
        <w:sz w:val="24"/>
        <w:szCs w:val="24"/>
      </w:rPr>
      <w:t xml:space="preserve"> </w:t>
    </w:r>
    <w:r w:rsidRPr="00BD23DB">
      <w:rPr>
        <w:rStyle w:val="datalabel"/>
      </w:rPr>
      <w:t>CZ.02.3.62/0.0/0.0/16_037/0004022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2155" w:rsidRDefault="003E2155" w:rsidP="00297AAE">
      <w:pPr>
        <w:spacing w:after="0" w:line="240" w:lineRule="auto"/>
      </w:pPr>
      <w:r>
        <w:separator/>
      </w:r>
    </w:p>
  </w:footnote>
  <w:footnote w:type="continuationSeparator" w:id="0">
    <w:p w:rsidR="003E2155" w:rsidRDefault="003E2155" w:rsidP="00297AAE">
      <w:pPr>
        <w:spacing w:after="0" w:line="240" w:lineRule="auto"/>
      </w:pPr>
      <w:r>
        <w:continuationSeparator/>
      </w:r>
    </w:p>
  </w:footnote>
  <w:footnote w:id="1">
    <w:p w:rsidR="005434AF" w:rsidRPr="006C5796" w:rsidRDefault="005434AF">
      <w:pPr>
        <w:pStyle w:val="Textpoznpodarou"/>
        <w:rPr>
          <w:highlight w:val="yellow"/>
        </w:rPr>
      </w:pPr>
      <w:r>
        <w:rPr>
          <w:rStyle w:val="Znakapoznpodarou"/>
        </w:rPr>
        <w:footnoteRef/>
      </w:r>
      <w:r>
        <w:t xml:space="preserve"> </w:t>
      </w:r>
      <w:r w:rsidRPr="006C5796">
        <w:rPr>
          <w:highlight w:val="yellow"/>
        </w:rPr>
        <w:t>Tyto inovace vycházejí z výzkumů autora v letech 2016-2018 a z akčního výzkumu v rámci projektu Jedinečností uměleckého výrazu k </w:t>
      </w:r>
      <w:proofErr w:type="spellStart"/>
      <w:r w:rsidRPr="006C5796">
        <w:rPr>
          <w:highlight w:val="yellow"/>
        </w:rPr>
        <w:t>inkluzivnímu</w:t>
      </w:r>
      <w:proofErr w:type="spellEnd"/>
      <w:r w:rsidRPr="006C5796">
        <w:rPr>
          <w:highlight w:val="yellow"/>
        </w:rPr>
        <w:t xml:space="preserve"> uměleckému vzdělávání. Inovace v rámci stávajícího RVP jsou označeny žlutě.</w:t>
      </w:r>
    </w:p>
  </w:footnote>
  <w:footnote w:id="2">
    <w:p w:rsidR="005434AF" w:rsidRPr="006C5796" w:rsidRDefault="005434AF" w:rsidP="007959A5">
      <w:pPr>
        <w:pStyle w:val="Textpoznpodarou"/>
        <w:rPr>
          <w:highlight w:val="yellow"/>
        </w:rPr>
      </w:pPr>
      <w:r w:rsidRPr="006C5796">
        <w:rPr>
          <w:rStyle w:val="Znakapoznpodarou"/>
          <w:highlight w:val="yellow"/>
        </w:rPr>
        <w:footnoteRef/>
      </w:r>
      <w:r w:rsidRPr="006C5796">
        <w:rPr>
          <w:highlight w:val="yellow"/>
        </w:rPr>
        <w:t xml:space="preserve"> V rámci ŠVP si každá škola definuje nezbytné předpoklady pro přijetí v rámci jednotlivých oborů. A to tak, aby byl nastavený co nejnižší práh pro přijetí s ohledem na specifika v rámci jednotlivých postižení (</w:t>
      </w:r>
      <w:proofErr w:type="gramStart"/>
      <w:r w:rsidRPr="006C5796">
        <w:rPr>
          <w:highlight w:val="yellow"/>
        </w:rPr>
        <w:t>Tzn. nalezne</w:t>
      </w:r>
      <w:proofErr w:type="gramEnd"/>
      <w:r w:rsidRPr="006C5796">
        <w:rPr>
          <w:highlight w:val="yellow"/>
        </w:rPr>
        <w:t xml:space="preserve"> hranice zařaditelnosti žáka se speciálními vzdělávacími potřebami do výuky. Je nutné též uskutečnit změny ve zkušebním řádu týkající se přijímacího řízení. </w:t>
      </w:r>
    </w:p>
  </w:footnote>
  <w:footnote w:id="3">
    <w:p w:rsidR="005434AF" w:rsidRPr="00484071" w:rsidRDefault="005434AF" w:rsidP="007959A5">
      <w:pPr>
        <w:pStyle w:val="Textpoznpodarou"/>
        <w:rPr>
          <w:b/>
          <w:highlight w:val="yellow"/>
        </w:rPr>
      </w:pPr>
      <w:r>
        <w:rPr>
          <w:rStyle w:val="Znakapoznpodarou"/>
        </w:rPr>
        <w:footnoteRef/>
      </w:r>
      <w:r>
        <w:t xml:space="preserve"> </w:t>
      </w:r>
      <w:r w:rsidRPr="006C5796">
        <w:rPr>
          <w:highlight w:val="yellow"/>
        </w:rPr>
        <w:t xml:space="preserve">Využívat postupy expresivně-formativních přístupů (zvl. </w:t>
      </w:r>
      <w:proofErr w:type="spellStart"/>
      <w:r w:rsidRPr="006C5796">
        <w:rPr>
          <w:highlight w:val="yellow"/>
        </w:rPr>
        <w:t>paradivadelních</w:t>
      </w:r>
      <w:proofErr w:type="spellEnd"/>
      <w:r w:rsidRPr="006C5796">
        <w:rPr>
          <w:highlight w:val="yellow"/>
        </w:rPr>
        <w:t xml:space="preserve"> disciplín, </w:t>
      </w:r>
      <w:proofErr w:type="spellStart"/>
      <w:r w:rsidRPr="006C5796">
        <w:rPr>
          <w:highlight w:val="yellow"/>
        </w:rPr>
        <w:t>artefiletiky</w:t>
      </w:r>
      <w:proofErr w:type="spellEnd"/>
      <w:r w:rsidRPr="006C5796">
        <w:rPr>
          <w:highlight w:val="yellow"/>
        </w:rPr>
        <w:t>, muzikoterapie a taneční a pohybové terapie) – modifikovat dané přístupy pro potřeby jednotlivých oborů ZUŠ v rámci jednotlivých ŠVP</w:t>
      </w:r>
    </w:p>
  </w:footnote>
  <w:footnote w:id="4">
    <w:p w:rsidR="005434AF" w:rsidRPr="00E638C4" w:rsidRDefault="005434AF">
      <w:pPr>
        <w:pStyle w:val="Textpoznpodarou"/>
        <w:rPr>
          <w:highlight w:val="yellow"/>
        </w:rPr>
      </w:pPr>
      <w:r w:rsidRPr="00E638C4">
        <w:rPr>
          <w:rStyle w:val="Znakapoznpodarou"/>
          <w:highlight w:val="yellow"/>
        </w:rPr>
        <w:footnoteRef/>
      </w:r>
      <w:r w:rsidRPr="00E638C4">
        <w:rPr>
          <w:highlight w:val="yellow"/>
        </w:rPr>
        <w:t xml:space="preserve"> Příloha č. </w:t>
      </w:r>
      <w:r w:rsidR="00AC47F9">
        <w:rPr>
          <w:highlight w:val="yellow"/>
        </w:rPr>
        <w:t>4</w:t>
      </w:r>
      <w:r w:rsidRPr="00E638C4">
        <w:rPr>
          <w:highlight w:val="yellow"/>
        </w:rPr>
        <w:t xml:space="preserve"> nastiňuje pohled rodičů žáků s PAS na základní umělecké vzdělávání.</w:t>
      </w:r>
    </w:p>
  </w:footnote>
  <w:footnote w:id="5">
    <w:p w:rsidR="005434AF" w:rsidRPr="00E638C4" w:rsidRDefault="005434AF" w:rsidP="00484071">
      <w:pPr>
        <w:pStyle w:val="Textpoznpodarou"/>
        <w:ind w:left="0" w:firstLine="0"/>
      </w:pPr>
      <w:r w:rsidRPr="00E638C4">
        <w:rPr>
          <w:rStyle w:val="Znakapoznpodarou"/>
          <w:highlight w:val="yellow"/>
        </w:rPr>
        <w:footnoteRef/>
      </w:r>
      <w:r w:rsidRPr="00E638C4">
        <w:rPr>
          <w:highlight w:val="yellow"/>
        </w:rPr>
        <w:t xml:space="preserve">V rámci ŠVP mohou být navrhnuty metodické postupy použitelné při tvorbě IVP v rámci </w:t>
      </w:r>
      <w:proofErr w:type="spellStart"/>
      <w:r w:rsidRPr="00E638C4">
        <w:rPr>
          <w:highlight w:val="yellow"/>
        </w:rPr>
        <w:t>jednotl</w:t>
      </w:r>
      <w:proofErr w:type="spellEnd"/>
      <w:r w:rsidRPr="00E638C4">
        <w:rPr>
          <w:highlight w:val="yellow"/>
        </w:rPr>
        <w:t>. oborů s akcentací na hodnocení, rozsah a obsah výuky (např. redukce hodin některých uměleckých předmětů, úprava povinných výstupů výuky aj.), na spolupráci s rodičem, poradenským zařízením a na formu výuky (hromadná, individuální).</w:t>
      </w:r>
    </w:p>
  </w:footnote>
  <w:footnote w:id="6">
    <w:p w:rsidR="005434AF" w:rsidRDefault="005434AF">
      <w:pPr>
        <w:pStyle w:val="Textpoznpodarou"/>
      </w:pPr>
      <w:r>
        <w:rPr>
          <w:rStyle w:val="Znakapoznpodarou"/>
        </w:rPr>
        <w:footnoteRef/>
      </w:r>
      <w:r>
        <w:t xml:space="preserve"> Doporučení vycházejí z výzkumů </w:t>
      </w:r>
      <w:proofErr w:type="spellStart"/>
      <w:r>
        <w:t>autiora</w:t>
      </w:r>
      <w:proofErr w:type="spellEnd"/>
      <w:r>
        <w:t xml:space="preserve"> z vet 2014-2018, z akčního výzkumu v rámci </w:t>
      </w:r>
      <w:r w:rsidRPr="00AC47F9">
        <w:t>projektu Jedinečností uměleckého výrazu k </w:t>
      </w:r>
      <w:proofErr w:type="spellStart"/>
      <w:r w:rsidRPr="00AC47F9">
        <w:t>inkluzivnímu</w:t>
      </w:r>
      <w:proofErr w:type="spellEnd"/>
      <w:r w:rsidRPr="00AC47F9">
        <w:t xml:space="preserve"> uměleckému vzdělávání.</w:t>
      </w:r>
    </w:p>
  </w:footnote>
  <w:footnote w:id="7">
    <w:p w:rsidR="00AC47F9" w:rsidRPr="00AC47F9" w:rsidRDefault="00AC47F9">
      <w:pPr>
        <w:pStyle w:val="Textpoznpodarou"/>
        <w:rPr>
          <w:color w:val="FF0000"/>
        </w:rPr>
      </w:pPr>
      <w:r>
        <w:rPr>
          <w:rStyle w:val="Znakapoznpodarou"/>
        </w:rPr>
        <w:footnoteRef/>
      </w:r>
      <w:r>
        <w:t xml:space="preserve"> Blíže viz příloha č. 4.</w:t>
      </w:r>
    </w:p>
  </w:footnote>
  <w:footnote w:id="8">
    <w:p w:rsidR="00AC47F9" w:rsidRDefault="00AC47F9">
      <w:pPr>
        <w:pStyle w:val="Textpoznpodarou"/>
      </w:pPr>
      <w:r>
        <w:rPr>
          <w:rStyle w:val="Znakapoznpodarou"/>
        </w:rPr>
        <w:footnoteRef/>
      </w:r>
      <w:r>
        <w:t xml:space="preserve"> Blíže viz Polínek, M. D.; Polínková, Z. (2016) Rozvoj žáka s jinakostí na ZUŠ (předcházení problémům). Olomouc, VUP.</w:t>
      </w:r>
    </w:p>
    <w:p w:rsidR="00AC47F9" w:rsidRDefault="00AC47F9">
      <w:pPr>
        <w:pStyle w:val="Textpoznpodarou"/>
      </w:pPr>
    </w:p>
  </w:footnote>
  <w:footnote w:id="9">
    <w:p w:rsidR="00AC47F9" w:rsidRDefault="00AC47F9" w:rsidP="00AC47F9">
      <w:pPr>
        <w:pStyle w:val="Textpoznpodarou"/>
      </w:pPr>
      <w:r>
        <w:rPr>
          <w:rStyle w:val="Znakapoznpodarou"/>
        </w:rPr>
        <w:footnoteRef/>
      </w:r>
      <w:r>
        <w:t xml:space="preserve"> Blíže viz Polínek, M. D.; Polínková, Z. (2016) Rozvoj žáka s jinakostí na ZUŠ (předcházení problémům). Olomouc, VUP.</w:t>
      </w:r>
    </w:p>
    <w:p w:rsidR="00AC47F9" w:rsidRDefault="00AC47F9">
      <w:pPr>
        <w:pStyle w:val="Textpoznpodarou"/>
      </w:pPr>
    </w:p>
  </w:footnote>
  <w:footnote w:id="10">
    <w:p w:rsidR="00AC47F9" w:rsidRDefault="00AC47F9" w:rsidP="00AC47F9">
      <w:pPr>
        <w:pStyle w:val="Textpoznpodarou"/>
      </w:pPr>
      <w:r>
        <w:rPr>
          <w:rStyle w:val="Znakapoznpodarou"/>
        </w:rPr>
        <w:footnoteRef/>
      </w:r>
      <w:r>
        <w:t xml:space="preserve"> Blíže viz Polínek, M. D.; Polínková, Z. (2016) Rozvoj žáka s jinakostí na ZUŠ (předcházení problémům). Olomouc, VUP.</w:t>
      </w:r>
    </w:p>
  </w:footnote>
  <w:footnote w:id="11">
    <w:p w:rsidR="005434AF" w:rsidRDefault="005434AF" w:rsidP="007959A5">
      <w:pPr>
        <w:pStyle w:val="Textpoznpodarou"/>
      </w:pPr>
      <w:r>
        <w:rPr>
          <w:rStyle w:val="Znakapoznpodarou"/>
        </w:rPr>
        <w:footnoteRef/>
      </w:r>
      <w:r>
        <w:t xml:space="preserve"> K analýze byla využita metoda vytváření trsů a vyjádření četností odpovědí, přičemž byly předem definovány dvě oblasti: vybavení školy;  znalosti a dovednosti pedagoga. Dále byl rodičům v šetření ponechán prostor i k definování dalších oblastí potřeb.</w:t>
      </w:r>
    </w:p>
  </w:footnote>
  <w:footnote w:id="12">
    <w:p w:rsidR="005434AF" w:rsidRDefault="005434AF" w:rsidP="007959A5">
      <w:pPr>
        <w:pStyle w:val="Textpoznpodarou"/>
      </w:pPr>
      <w:r>
        <w:rPr>
          <w:rStyle w:val="Znakapoznpodarou"/>
        </w:rPr>
        <w:footnoteRef/>
      </w:r>
      <w:r>
        <w:t xml:space="preserve"> Tyto požadavky jsou uváděny téměř v polovině </w:t>
      </w:r>
      <w:proofErr w:type="spellStart"/>
      <w:r>
        <w:t>r</w:t>
      </w:r>
      <w:r w:rsidR="00AC47F9">
        <w:t>e</w:t>
      </w:r>
      <w:r>
        <w:t>sponzí</w:t>
      </w:r>
      <w:proofErr w:type="spellEnd"/>
      <w:r>
        <w:t>.</w:t>
      </w:r>
    </w:p>
  </w:footnote>
  <w:footnote w:id="13">
    <w:p w:rsidR="005434AF" w:rsidRDefault="005434AF" w:rsidP="007959A5">
      <w:pPr>
        <w:pStyle w:val="Textpoznpodarou"/>
      </w:pPr>
      <w:r>
        <w:rPr>
          <w:rStyle w:val="Znakapoznpodarou"/>
        </w:rPr>
        <w:footnoteRef/>
      </w:r>
      <w:r>
        <w:t xml:space="preserve"> Což koresponduje i s výsledky výzkumu potřeb učitelů, prováděného autory v roce 2016, které potvrzují potřebu znalostí v dané problematice ze strany učitelů na základě jejich zkušeností z výuky žáků s PAS.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4AF" w:rsidRDefault="005434AF" w:rsidP="003A7314">
    <w:pPr>
      <w:pStyle w:val="Zhlav"/>
      <w:pBdr>
        <w:bottom w:val="single" w:sz="6" w:space="1" w:color="auto"/>
      </w:pBdr>
      <w:spacing w:after="0" w:line="240" w:lineRule="auto"/>
      <w:rPr>
        <w:rFonts w:cs="Calibri"/>
        <w:b/>
        <w:i/>
        <w:sz w:val="28"/>
        <w:szCs w:val="28"/>
      </w:rPr>
    </w:pPr>
  </w:p>
  <w:p w:rsidR="005434AF" w:rsidRDefault="005434AF" w:rsidP="00D759CE">
    <w:pPr>
      <w:pStyle w:val="Zhlav"/>
      <w:pBdr>
        <w:bottom w:val="single" w:sz="6" w:space="1" w:color="auto"/>
      </w:pBdr>
      <w:spacing w:after="0" w:line="240" w:lineRule="auto"/>
      <w:jc w:val="center"/>
      <w:rPr>
        <w:sz w:val="28"/>
        <w:szCs w:val="2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4AF" w:rsidRDefault="005434AF" w:rsidP="00891AF3">
    <w:pPr>
      <w:pStyle w:val="Zhlav"/>
      <w:jc w:val="center"/>
    </w:pPr>
    <w:r>
      <w:rPr>
        <w:noProof/>
        <w:lang w:eastAsia="cs-CZ"/>
      </w:rPr>
      <w:drawing>
        <wp:inline distT="0" distB="0" distL="0" distR="0">
          <wp:extent cx="4610100" cy="1028700"/>
          <wp:effectExtent l="0" t="0" r="0" b="0"/>
          <wp:docPr id="5" name="Obrázek 5"/>
          <wp:cNvGraphicFramePr/>
          <a:graphic xmlns:a="http://schemas.openxmlformats.org/drawingml/2006/main">
            <a:graphicData uri="http://schemas.openxmlformats.org/drawingml/2006/picture">
              <pic:pic xmlns:pic="http://schemas.openxmlformats.org/drawingml/2006/picture">
                <pic:nvPicPr>
                  <pic:cNvPr id="2" name="Obrázek 2"/>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610100" cy="1028700"/>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144EE"/>
    <w:multiLevelType w:val="hybridMultilevel"/>
    <w:tmpl w:val="0038A90A"/>
    <w:lvl w:ilvl="0" w:tplc="7C487672">
      <w:start w:val="1"/>
      <w:numFmt w:val="decimal"/>
      <w:lvlText w:val="%1."/>
      <w:lvlJc w:val="left"/>
      <w:pPr>
        <w:ind w:left="720" w:hanging="360"/>
      </w:pPr>
      <w:rPr>
        <w:rFonts w:ascii="Times New Roman" w:eastAsia="Calibri" w:hAnsi="Times New Roman" w:cs="Times New Roman" w:hint="default"/>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19F5815"/>
    <w:multiLevelType w:val="hybridMultilevel"/>
    <w:tmpl w:val="5414D88C"/>
    <w:lvl w:ilvl="0" w:tplc="7CA66A8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52B7019"/>
    <w:multiLevelType w:val="hybridMultilevel"/>
    <w:tmpl w:val="6F2ED15E"/>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3">
    <w:nsid w:val="0BFD1BD6"/>
    <w:multiLevelType w:val="hybridMultilevel"/>
    <w:tmpl w:val="1660DB00"/>
    <w:lvl w:ilvl="0" w:tplc="35123C56">
      <w:start w:val="1"/>
      <w:numFmt w:val="lowerLetter"/>
      <w:lvlText w:val="%1)"/>
      <w:lvlJc w:val="left"/>
      <w:pPr>
        <w:tabs>
          <w:tab w:val="num" w:pos="1275"/>
        </w:tabs>
        <w:ind w:left="1570" w:hanging="295"/>
      </w:pPr>
      <w:rPr>
        <w:rFonts w:hint="default"/>
      </w:rPr>
    </w:lvl>
    <w:lvl w:ilvl="1" w:tplc="04050019">
      <w:start w:val="1"/>
      <w:numFmt w:val="lowerLetter"/>
      <w:lvlText w:val="%2."/>
      <w:lvlJc w:val="left"/>
      <w:pPr>
        <w:ind w:left="2205" w:hanging="360"/>
      </w:pPr>
    </w:lvl>
    <w:lvl w:ilvl="2" w:tplc="0405001B">
      <w:start w:val="1"/>
      <w:numFmt w:val="lowerRoman"/>
      <w:lvlText w:val="%3."/>
      <w:lvlJc w:val="right"/>
      <w:pPr>
        <w:ind w:left="2925" w:hanging="180"/>
      </w:pPr>
    </w:lvl>
    <w:lvl w:ilvl="3" w:tplc="0405000F">
      <w:start w:val="1"/>
      <w:numFmt w:val="decimal"/>
      <w:lvlText w:val="%4."/>
      <w:lvlJc w:val="left"/>
      <w:pPr>
        <w:ind w:left="3645" w:hanging="360"/>
      </w:pPr>
    </w:lvl>
    <w:lvl w:ilvl="4" w:tplc="04050019">
      <w:start w:val="1"/>
      <w:numFmt w:val="lowerLetter"/>
      <w:lvlText w:val="%5."/>
      <w:lvlJc w:val="left"/>
      <w:pPr>
        <w:ind w:left="4365" w:hanging="360"/>
      </w:pPr>
    </w:lvl>
    <w:lvl w:ilvl="5" w:tplc="0405001B">
      <w:start w:val="1"/>
      <w:numFmt w:val="lowerRoman"/>
      <w:lvlText w:val="%6."/>
      <w:lvlJc w:val="right"/>
      <w:pPr>
        <w:ind w:left="5085" w:hanging="180"/>
      </w:pPr>
    </w:lvl>
    <w:lvl w:ilvl="6" w:tplc="0405000F">
      <w:start w:val="1"/>
      <w:numFmt w:val="decimal"/>
      <w:lvlText w:val="%7."/>
      <w:lvlJc w:val="left"/>
      <w:pPr>
        <w:ind w:left="5805" w:hanging="360"/>
      </w:pPr>
    </w:lvl>
    <w:lvl w:ilvl="7" w:tplc="04050019">
      <w:start w:val="1"/>
      <w:numFmt w:val="lowerLetter"/>
      <w:lvlText w:val="%8."/>
      <w:lvlJc w:val="left"/>
      <w:pPr>
        <w:ind w:left="6525" w:hanging="360"/>
      </w:pPr>
    </w:lvl>
    <w:lvl w:ilvl="8" w:tplc="0405001B">
      <w:start w:val="1"/>
      <w:numFmt w:val="lowerRoman"/>
      <w:lvlText w:val="%9."/>
      <w:lvlJc w:val="right"/>
      <w:pPr>
        <w:ind w:left="7245" w:hanging="180"/>
      </w:pPr>
    </w:lvl>
  </w:abstractNum>
  <w:abstractNum w:abstractNumId="4">
    <w:nsid w:val="0C6414E1"/>
    <w:multiLevelType w:val="hybridMultilevel"/>
    <w:tmpl w:val="69B6FD94"/>
    <w:lvl w:ilvl="0" w:tplc="17242100">
      <w:start w:val="1"/>
      <w:numFmt w:val="lowerLetter"/>
      <w:lvlText w:val="%1)"/>
      <w:lvlJc w:val="left"/>
      <w:pPr>
        <w:ind w:left="677" w:hanging="360"/>
      </w:pPr>
      <w:rPr>
        <w:rFonts w:hint="default"/>
      </w:rPr>
    </w:lvl>
    <w:lvl w:ilvl="1" w:tplc="04050019" w:tentative="1">
      <w:start w:val="1"/>
      <w:numFmt w:val="lowerLetter"/>
      <w:lvlText w:val="%2."/>
      <w:lvlJc w:val="left"/>
      <w:pPr>
        <w:ind w:left="1397" w:hanging="360"/>
      </w:pPr>
    </w:lvl>
    <w:lvl w:ilvl="2" w:tplc="0405001B" w:tentative="1">
      <w:start w:val="1"/>
      <w:numFmt w:val="lowerRoman"/>
      <w:lvlText w:val="%3."/>
      <w:lvlJc w:val="right"/>
      <w:pPr>
        <w:ind w:left="2117" w:hanging="180"/>
      </w:pPr>
    </w:lvl>
    <w:lvl w:ilvl="3" w:tplc="0405000F" w:tentative="1">
      <w:start w:val="1"/>
      <w:numFmt w:val="decimal"/>
      <w:lvlText w:val="%4."/>
      <w:lvlJc w:val="left"/>
      <w:pPr>
        <w:ind w:left="2837" w:hanging="360"/>
      </w:pPr>
    </w:lvl>
    <w:lvl w:ilvl="4" w:tplc="04050019" w:tentative="1">
      <w:start w:val="1"/>
      <w:numFmt w:val="lowerLetter"/>
      <w:lvlText w:val="%5."/>
      <w:lvlJc w:val="left"/>
      <w:pPr>
        <w:ind w:left="3557" w:hanging="360"/>
      </w:pPr>
    </w:lvl>
    <w:lvl w:ilvl="5" w:tplc="0405001B" w:tentative="1">
      <w:start w:val="1"/>
      <w:numFmt w:val="lowerRoman"/>
      <w:lvlText w:val="%6."/>
      <w:lvlJc w:val="right"/>
      <w:pPr>
        <w:ind w:left="4277" w:hanging="180"/>
      </w:pPr>
    </w:lvl>
    <w:lvl w:ilvl="6" w:tplc="0405000F" w:tentative="1">
      <w:start w:val="1"/>
      <w:numFmt w:val="decimal"/>
      <w:lvlText w:val="%7."/>
      <w:lvlJc w:val="left"/>
      <w:pPr>
        <w:ind w:left="4997" w:hanging="360"/>
      </w:pPr>
    </w:lvl>
    <w:lvl w:ilvl="7" w:tplc="04050019" w:tentative="1">
      <w:start w:val="1"/>
      <w:numFmt w:val="lowerLetter"/>
      <w:lvlText w:val="%8."/>
      <w:lvlJc w:val="left"/>
      <w:pPr>
        <w:ind w:left="5717" w:hanging="360"/>
      </w:pPr>
    </w:lvl>
    <w:lvl w:ilvl="8" w:tplc="0405001B" w:tentative="1">
      <w:start w:val="1"/>
      <w:numFmt w:val="lowerRoman"/>
      <w:lvlText w:val="%9."/>
      <w:lvlJc w:val="right"/>
      <w:pPr>
        <w:ind w:left="6437" w:hanging="180"/>
      </w:pPr>
    </w:lvl>
  </w:abstractNum>
  <w:abstractNum w:abstractNumId="5">
    <w:nsid w:val="10110106"/>
    <w:multiLevelType w:val="hybridMultilevel"/>
    <w:tmpl w:val="0EFE9F86"/>
    <w:lvl w:ilvl="0" w:tplc="2DA0DA80">
      <w:start w:val="2"/>
      <w:numFmt w:val="bullet"/>
      <w:lvlText w:val="-"/>
      <w:lvlJc w:val="left"/>
      <w:pPr>
        <w:ind w:left="645" w:hanging="360"/>
      </w:pPr>
      <w:rPr>
        <w:rFonts w:ascii="Times New Roman" w:eastAsia="Times New Roman" w:hAnsi="Times New Roman" w:cs="Times New Roman" w:hint="default"/>
      </w:rPr>
    </w:lvl>
    <w:lvl w:ilvl="1" w:tplc="04050003" w:tentative="1">
      <w:start w:val="1"/>
      <w:numFmt w:val="bullet"/>
      <w:lvlText w:val="o"/>
      <w:lvlJc w:val="left"/>
      <w:pPr>
        <w:ind w:left="1365" w:hanging="360"/>
      </w:pPr>
      <w:rPr>
        <w:rFonts w:ascii="Courier New" w:hAnsi="Courier New" w:cs="Courier New" w:hint="default"/>
      </w:rPr>
    </w:lvl>
    <w:lvl w:ilvl="2" w:tplc="04050005" w:tentative="1">
      <w:start w:val="1"/>
      <w:numFmt w:val="bullet"/>
      <w:lvlText w:val=""/>
      <w:lvlJc w:val="left"/>
      <w:pPr>
        <w:ind w:left="2085" w:hanging="360"/>
      </w:pPr>
      <w:rPr>
        <w:rFonts w:ascii="Wingdings" w:hAnsi="Wingdings" w:hint="default"/>
      </w:rPr>
    </w:lvl>
    <w:lvl w:ilvl="3" w:tplc="04050001" w:tentative="1">
      <w:start w:val="1"/>
      <w:numFmt w:val="bullet"/>
      <w:lvlText w:val=""/>
      <w:lvlJc w:val="left"/>
      <w:pPr>
        <w:ind w:left="2805" w:hanging="360"/>
      </w:pPr>
      <w:rPr>
        <w:rFonts w:ascii="Symbol" w:hAnsi="Symbol" w:hint="default"/>
      </w:rPr>
    </w:lvl>
    <w:lvl w:ilvl="4" w:tplc="04050003" w:tentative="1">
      <w:start w:val="1"/>
      <w:numFmt w:val="bullet"/>
      <w:lvlText w:val="o"/>
      <w:lvlJc w:val="left"/>
      <w:pPr>
        <w:ind w:left="3525" w:hanging="360"/>
      </w:pPr>
      <w:rPr>
        <w:rFonts w:ascii="Courier New" w:hAnsi="Courier New" w:cs="Courier New" w:hint="default"/>
      </w:rPr>
    </w:lvl>
    <w:lvl w:ilvl="5" w:tplc="04050005" w:tentative="1">
      <w:start w:val="1"/>
      <w:numFmt w:val="bullet"/>
      <w:lvlText w:val=""/>
      <w:lvlJc w:val="left"/>
      <w:pPr>
        <w:ind w:left="4245" w:hanging="360"/>
      </w:pPr>
      <w:rPr>
        <w:rFonts w:ascii="Wingdings" w:hAnsi="Wingdings" w:hint="default"/>
      </w:rPr>
    </w:lvl>
    <w:lvl w:ilvl="6" w:tplc="04050001" w:tentative="1">
      <w:start w:val="1"/>
      <w:numFmt w:val="bullet"/>
      <w:lvlText w:val=""/>
      <w:lvlJc w:val="left"/>
      <w:pPr>
        <w:ind w:left="4965" w:hanging="360"/>
      </w:pPr>
      <w:rPr>
        <w:rFonts w:ascii="Symbol" w:hAnsi="Symbol" w:hint="default"/>
      </w:rPr>
    </w:lvl>
    <w:lvl w:ilvl="7" w:tplc="04050003" w:tentative="1">
      <w:start w:val="1"/>
      <w:numFmt w:val="bullet"/>
      <w:lvlText w:val="o"/>
      <w:lvlJc w:val="left"/>
      <w:pPr>
        <w:ind w:left="5685" w:hanging="360"/>
      </w:pPr>
      <w:rPr>
        <w:rFonts w:ascii="Courier New" w:hAnsi="Courier New" w:cs="Courier New" w:hint="default"/>
      </w:rPr>
    </w:lvl>
    <w:lvl w:ilvl="8" w:tplc="04050005" w:tentative="1">
      <w:start w:val="1"/>
      <w:numFmt w:val="bullet"/>
      <w:lvlText w:val=""/>
      <w:lvlJc w:val="left"/>
      <w:pPr>
        <w:ind w:left="6405" w:hanging="360"/>
      </w:pPr>
      <w:rPr>
        <w:rFonts w:ascii="Wingdings" w:hAnsi="Wingdings" w:hint="default"/>
      </w:rPr>
    </w:lvl>
  </w:abstractNum>
  <w:abstractNum w:abstractNumId="6">
    <w:nsid w:val="13543583"/>
    <w:multiLevelType w:val="hybridMultilevel"/>
    <w:tmpl w:val="29E47E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1C855098"/>
    <w:multiLevelType w:val="hybridMultilevel"/>
    <w:tmpl w:val="5596C9E8"/>
    <w:lvl w:ilvl="0" w:tplc="901E586A">
      <w:start w:val="1"/>
      <w:numFmt w:val="lowerLetter"/>
      <w:lvlText w:val="%1)"/>
      <w:lvlJc w:val="left"/>
      <w:pPr>
        <w:ind w:left="535" w:hanging="360"/>
      </w:pPr>
      <w:rPr>
        <w:rFonts w:eastAsia="Calibri" w:cs="Calibri" w:hint="default"/>
        <w:b w:val="0"/>
        <w:color w:val="auto"/>
        <w:sz w:val="22"/>
      </w:rPr>
    </w:lvl>
    <w:lvl w:ilvl="1" w:tplc="04050019">
      <w:start w:val="1"/>
      <w:numFmt w:val="lowerLetter"/>
      <w:lvlText w:val="%2."/>
      <w:lvlJc w:val="left"/>
      <w:pPr>
        <w:ind w:left="1255" w:hanging="360"/>
      </w:pPr>
    </w:lvl>
    <w:lvl w:ilvl="2" w:tplc="0405001B" w:tentative="1">
      <w:start w:val="1"/>
      <w:numFmt w:val="lowerRoman"/>
      <w:lvlText w:val="%3."/>
      <w:lvlJc w:val="right"/>
      <w:pPr>
        <w:ind w:left="1975" w:hanging="180"/>
      </w:pPr>
    </w:lvl>
    <w:lvl w:ilvl="3" w:tplc="0405000F" w:tentative="1">
      <w:start w:val="1"/>
      <w:numFmt w:val="decimal"/>
      <w:lvlText w:val="%4."/>
      <w:lvlJc w:val="left"/>
      <w:pPr>
        <w:ind w:left="2695" w:hanging="360"/>
      </w:pPr>
    </w:lvl>
    <w:lvl w:ilvl="4" w:tplc="04050019" w:tentative="1">
      <w:start w:val="1"/>
      <w:numFmt w:val="lowerLetter"/>
      <w:lvlText w:val="%5."/>
      <w:lvlJc w:val="left"/>
      <w:pPr>
        <w:ind w:left="3415" w:hanging="360"/>
      </w:pPr>
    </w:lvl>
    <w:lvl w:ilvl="5" w:tplc="0405001B" w:tentative="1">
      <w:start w:val="1"/>
      <w:numFmt w:val="lowerRoman"/>
      <w:lvlText w:val="%6."/>
      <w:lvlJc w:val="right"/>
      <w:pPr>
        <w:ind w:left="4135" w:hanging="180"/>
      </w:pPr>
    </w:lvl>
    <w:lvl w:ilvl="6" w:tplc="0405000F" w:tentative="1">
      <w:start w:val="1"/>
      <w:numFmt w:val="decimal"/>
      <w:lvlText w:val="%7."/>
      <w:lvlJc w:val="left"/>
      <w:pPr>
        <w:ind w:left="4855" w:hanging="360"/>
      </w:pPr>
    </w:lvl>
    <w:lvl w:ilvl="7" w:tplc="04050019" w:tentative="1">
      <w:start w:val="1"/>
      <w:numFmt w:val="lowerLetter"/>
      <w:lvlText w:val="%8."/>
      <w:lvlJc w:val="left"/>
      <w:pPr>
        <w:ind w:left="5575" w:hanging="360"/>
      </w:pPr>
    </w:lvl>
    <w:lvl w:ilvl="8" w:tplc="0405001B" w:tentative="1">
      <w:start w:val="1"/>
      <w:numFmt w:val="lowerRoman"/>
      <w:lvlText w:val="%9."/>
      <w:lvlJc w:val="right"/>
      <w:pPr>
        <w:ind w:left="6295" w:hanging="180"/>
      </w:pPr>
    </w:lvl>
  </w:abstractNum>
  <w:abstractNum w:abstractNumId="8">
    <w:nsid w:val="1C941003"/>
    <w:multiLevelType w:val="hybridMultilevel"/>
    <w:tmpl w:val="AF26BCF0"/>
    <w:lvl w:ilvl="0" w:tplc="35F68430">
      <w:start w:val="10"/>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1E7F2874"/>
    <w:multiLevelType w:val="hybridMultilevel"/>
    <w:tmpl w:val="675A46C0"/>
    <w:lvl w:ilvl="0" w:tplc="B0C066A0">
      <w:start w:val="1"/>
      <w:numFmt w:val="decimal"/>
      <w:lvlText w:val="%1."/>
      <w:lvlJc w:val="left"/>
      <w:pPr>
        <w:ind w:left="786" w:hanging="360"/>
      </w:pPr>
      <w:rPr>
        <w:rFonts w:eastAsia="Calibri" w:cs="Calibri" w:hint="default"/>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68D2E2C"/>
    <w:multiLevelType w:val="hybridMultilevel"/>
    <w:tmpl w:val="27761D02"/>
    <w:lvl w:ilvl="0" w:tplc="DBE0CD12">
      <w:start w:val="1"/>
      <w:numFmt w:val="bullet"/>
      <w:lvlText w:val=""/>
      <w:lvlJc w:val="left"/>
      <w:pPr>
        <w:ind w:left="720" w:hanging="360"/>
      </w:pPr>
      <w:rPr>
        <w:rFonts w:ascii="Wingdings" w:hAnsi="Wingding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6F113DC"/>
    <w:multiLevelType w:val="hybridMultilevel"/>
    <w:tmpl w:val="493605DC"/>
    <w:lvl w:ilvl="0" w:tplc="35F68430">
      <w:start w:val="10"/>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2A1A6F20"/>
    <w:multiLevelType w:val="hybridMultilevel"/>
    <w:tmpl w:val="5596C9E8"/>
    <w:lvl w:ilvl="0" w:tplc="901E586A">
      <w:start w:val="1"/>
      <w:numFmt w:val="lowerLetter"/>
      <w:lvlText w:val="%1)"/>
      <w:lvlJc w:val="left"/>
      <w:pPr>
        <w:ind w:left="535" w:hanging="360"/>
      </w:pPr>
      <w:rPr>
        <w:rFonts w:eastAsia="Calibri" w:cs="Calibri" w:hint="default"/>
        <w:b w:val="0"/>
        <w:color w:val="auto"/>
        <w:sz w:val="22"/>
      </w:rPr>
    </w:lvl>
    <w:lvl w:ilvl="1" w:tplc="04050019">
      <w:start w:val="1"/>
      <w:numFmt w:val="lowerLetter"/>
      <w:lvlText w:val="%2."/>
      <w:lvlJc w:val="left"/>
      <w:pPr>
        <w:ind w:left="1255" w:hanging="360"/>
      </w:pPr>
    </w:lvl>
    <w:lvl w:ilvl="2" w:tplc="0405001B" w:tentative="1">
      <w:start w:val="1"/>
      <w:numFmt w:val="lowerRoman"/>
      <w:lvlText w:val="%3."/>
      <w:lvlJc w:val="right"/>
      <w:pPr>
        <w:ind w:left="1975" w:hanging="180"/>
      </w:pPr>
    </w:lvl>
    <w:lvl w:ilvl="3" w:tplc="0405000F" w:tentative="1">
      <w:start w:val="1"/>
      <w:numFmt w:val="decimal"/>
      <w:lvlText w:val="%4."/>
      <w:lvlJc w:val="left"/>
      <w:pPr>
        <w:ind w:left="2695" w:hanging="360"/>
      </w:pPr>
    </w:lvl>
    <w:lvl w:ilvl="4" w:tplc="04050019" w:tentative="1">
      <w:start w:val="1"/>
      <w:numFmt w:val="lowerLetter"/>
      <w:lvlText w:val="%5."/>
      <w:lvlJc w:val="left"/>
      <w:pPr>
        <w:ind w:left="3415" w:hanging="360"/>
      </w:pPr>
    </w:lvl>
    <w:lvl w:ilvl="5" w:tplc="0405001B" w:tentative="1">
      <w:start w:val="1"/>
      <w:numFmt w:val="lowerRoman"/>
      <w:lvlText w:val="%6."/>
      <w:lvlJc w:val="right"/>
      <w:pPr>
        <w:ind w:left="4135" w:hanging="180"/>
      </w:pPr>
    </w:lvl>
    <w:lvl w:ilvl="6" w:tplc="0405000F" w:tentative="1">
      <w:start w:val="1"/>
      <w:numFmt w:val="decimal"/>
      <w:lvlText w:val="%7."/>
      <w:lvlJc w:val="left"/>
      <w:pPr>
        <w:ind w:left="4855" w:hanging="360"/>
      </w:pPr>
    </w:lvl>
    <w:lvl w:ilvl="7" w:tplc="04050019" w:tentative="1">
      <w:start w:val="1"/>
      <w:numFmt w:val="lowerLetter"/>
      <w:lvlText w:val="%8."/>
      <w:lvlJc w:val="left"/>
      <w:pPr>
        <w:ind w:left="5575" w:hanging="360"/>
      </w:pPr>
    </w:lvl>
    <w:lvl w:ilvl="8" w:tplc="0405001B" w:tentative="1">
      <w:start w:val="1"/>
      <w:numFmt w:val="lowerRoman"/>
      <w:lvlText w:val="%9."/>
      <w:lvlJc w:val="right"/>
      <w:pPr>
        <w:ind w:left="6295" w:hanging="180"/>
      </w:pPr>
    </w:lvl>
  </w:abstractNum>
  <w:abstractNum w:abstractNumId="13">
    <w:nsid w:val="2BEB1F7F"/>
    <w:multiLevelType w:val="hybridMultilevel"/>
    <w:tmpl w:val="F2EA9178"/>
    <w:lvl w:ilvl="0" w:tplc="6E983EC4">
      <w:start w:val="1"/>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2CE03894"/>
    <w:multiLevelType w:val="hybridMultilevel"/>
    <w:tmpl w:val="9E6C1ABA"/>
    <w:lvl w:ilvl="0" w:tplc="7C487672">
      <w:start w:val="1"/>
      <w:numFmt w:val="decimal"/>
      <w:lvlText w:val="%1."/>
      <w:lvlJc w:val="left"/>
      <w:pPr>
        <w:ind w:left="720" w:hanging="360"/>
      </w:pPr>
      <w:rPr>
        <w:rFonts w:ascii="Times New Roman" w:eastAsia="Calibri" w:hAnsi="Times New Roman" w:cs="Times New Roman" w:hint="default"/>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2E6220C3"/>
    <w:multiLevelType w:val="hybridMultilevel"/>
    <w:tmpl w:val="26BEA4A0"/>
    <w:lvl w:ilvl="0" w:tplc="4694FF78">
      <w:start w:val="3"/>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6">
    <w:nsid w:val="2F340CB3"/>
    <w:multiLevelType w:val="hybridMultilevel"/>
    <w:tmpl w:val="A4302EC6"/>
    <w:lvl w:ilvl="0" w:tplc="D668ED84">
      <w:start w:val="1"/>
      <w:numFmt w:val="decimal"/>
      <w:lvlText w:val="%1.1.1.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7">
    <w:nsid w:val="3093442F"/>
    <w:multiLevelType w:val="multilevel"/>
    <w:tmpl w:val="50F2CAA4"/>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30C41E39"/>
    <w:multiLevelType w:val="hybridMultilevel"/>
    <w:tmpl w:val="4E2AFD14"/>
    <w:lvl w:ilvl="0" w:tplc="35F68430">
      <w:start w:val="10"/>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350D003C"/>
    <w:multiLevelType w:val="hybridMultilevel"/>
    <w:tmpl w:val="8A648054"/>
    <w:lvl w:ilvl="0" w:tplc="761A339E">
      <w:start w:val="1"/>
      <w:numFmt w:val="decimal"/>
      <w:lvlText w:val="%1)"/>
      <w:lvlJc w:val="left"/>
      <w:pPr>
        <w:ind w:left="644"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0">
    <w:nsid w:val="45C554B1"/>
    <w:multiLevelType w:val="hybridMultilevel"/>
    <w:tmpl w:val="B50E5D8C"/>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4A2F235B"/>
    <w:multiLevelType w:val="hybridMultilevel"/>
    <w:tmpl w:val="3BF81A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4F62267D"/>
    <w:multiLevelType w:val="hybridMultilevel"/>
    <w:tmpl w:val="77B0F7D6"/>
    <w:lvl w:ilvl="0" w:tplc="E8D6EDB4">
      <w:start w:val="1"/>
      <w:numFmt w:val="bullet"/>
      <w:lvlText w:val=""/>
      <w:lvlJc w:val="left"/>
      <w:pPr>
        <w:ind w:left="1071" w:hanging="360"/>
      </w:pPr>
      <w:rPr>
        <w:rFonts w:ascii="Symbol" w:hAnsi="Symbol" w:cs="Symbol" w:hint="default"/>
      </w:rPr>
    </w:lvl>
    <w:lvl w:ilvl="1" w:tplc="04050003">
      <w:start w:val="1"/>
      <w:numFmt w:val="bullet"/>
      <w:lvlText w:val="o"/>
      <w:lvlJc w:val="left"/>
      <w:pPr>
        <w:ind w:left="1791" w:hanging="360"/>
      </w:pPr>
      <w:rPr>
        <w:rFonts w:ascii="Courier New" w:hAnsi="Courier New" w:cs="Courier New" w:hint="default"/>
      </w:rPr>
    </w:lvl>
    <w:lvl w:ilvl="2" w:tplc="04050005">
      <w:start w:val="1"/>
      <w:numFmt w:val="bullet"/>
      <w:lvlText w:val=""/>
      <w:lvlJc w:val="left"/>
      <w:pPr>
        <w:ind w:left="2511" w:hanging="360"/>
      </w:pPr>
      <w:rPr>
        <w:rFonts w:ascii="Wingdings" w:hAnsi="Wingdings" w:cs="Wingdings" w:hint="default"/>
      </w:rPr>
    </w:lvl>
    <w:lvl w:ilvl="3" w:tplc="04050001">
      <w:start w:val="1"/>
      <w:numFmt w:val="bullet"/>
      <w:lvlText w:val=""/>
      <w:lvlJc w:val="left"/>
      <w:pPr>
        <w:ind w:left="3231" w:hanging="360"/>
      </w:pPr>
      <w:rPr>
        <w:rFonts w:ascii="Symbol" w:hAnsi="Symbol" w:cs="Symbol" w:hint="default"/>
      </w:rPr>
    </w:lvl>
    <w:lvl w:ilvl="4" w:tplc="04050003">
      <w:start w:val="1"/>
      <w:numFmt w:val="bullet"/>
      <w:lvlText w:val="o"/>
      <w:lvlJc w:val="left"/>
      <w:pPr>
        <w:ind w:left="3951" w:hanging="360"/>
      </w:pPr>
      <w:rPr>
        <w:rFonts w:ascii="Courier New" w:hAnsi="Courier New" w:cs="Courier New" w:hint="default"/>
      </w:rPr>
    </w:lvl>
    <w:lvl w:ilvl="5" w:tplc="04050005">
      <w:start w:val="1"/>
      <w:numFmt w:val="bullet"/>
      <w:lvlText w:val=""/>
      <w:lvlJc w:val="left"/>
      <w:pPr>
        <w:ind w:left="4671" w:hanging="360"/>
      </w:pPr>
      <w:rPr>
        <w:rFonts w:ascii="Wingdings" w:hAnsi="Wingdings" w:cs="Wingdings" w:hint="default"/>
      </w:rPr>
    </w:lvl>
    <w:lvl w:ilvl="6" w:tplc="04050001">
      <w:start w:val="1"/>
      <w:numFmt w:val="bullet"/>
      <w:lvlText w:val=""/>
      <w:lvlJc w:val="left"/>
      <w:pPr>
        <w:ind w:left="5391" w:hanging="360"/>
      </w:pPr>
      <w:rPr>
        <w:rFonts w:ascii="Symbol" w:hAnsi="Symbol" w:cs="Symbol" w:hint="default"/>
      </w:rPr>
    </w:lvl>
    <w:lvl w:ilvl="7" w:tplc="04050003">
      <w:start w:val="1"/>
      <w:numFmt w:val="bullet"/>
      <w:lvlText w:val="o"/>
      <w:lvlJc w:val="left"/>
      <w:pPr>
        <w:ind w:left="6111" w:hanging="360"/>
      </w:pPr>
      <w:rPr>
        <w:rFonts w:ascii="Courier New" w:hAnsi="Courier New" w:cs="Courier New" w:hint="default"/>
      </w:rPr>
    </w:lvl>
    <w:lvl w:ilvl="8" w:tplc="04050005">
      <w:start w:val="1"/>
      <w:numFmt w:val="bullet"/>
      <w:lvlText w:val=""/>
      <w:lvlJc w:val="left"/>
      <w:pPr>
        <w:ind w:left="6831" w:hanging="360"/>
      </w:pPr>
      <w:rPr>
        <w:rFonts w:ascii="Wingdings" w:hAnsi="Wingdings" w:cs="Wingdings" w:hint="default"/>
      </w:rPr>
    </w:lvl>
  </w:abstractNum>
  <w:abstractNum w:abstractNumId="23">
    <w:nsid w:val="57AF2AAE"/>
    <w:multiLevelType w:val="hybridMultilevel"/>
    <w:tmpl w:val="2C82BB3C"/>
    <w:lvl w:ilvl="0" w:tplc="04050015">
      <w:start w:val="1"/>
      <w:numFmt w:val="upp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4">
    <w:nsid w:val="597B1848"/>
    <w:multiLevelType w:val="hybridMultilevel"/>
    <w:tmpl w:val="6B647316"/>
    <w:lvl w:ilvl="0" w:tplc="04050001">
      <w:start w:val="1"/>
      <w:numFmt w:val="bullet"/>
      <w:lvlText w:val=""/>
      <w:lvlJc w:val="left"/>
      <w:pPr>
        <w:ind w:left="895" w:hanging="360"/>
      </w:pPr>
      <w:rPr>
        <w:rFonts w:ascii="Symbol" w:hAnsi="Symbol" w:hint="default"/>
      </w:rPr>
    </w:lvl>
    <w:lvl w:ilvl="1" w:tplc="04050003" w:tentative="1">
      <w:start w:val="1"/>
      <w:numFmt w:val="bullet"/>
      <w:lvlText w:val="o"/>
      <w:lvlJc w:val="left"/>
      <w:pPr>
        <w:ind w:left="1615" w:hanging="360"/>
      </w:pPr>
      <w:rPr>
        <w:rFonts w:ascii="Courier New" w:hAnsi="Courier New" w:cs="Courier New" w:hint="default"/>
      </w:rPr>
    </w:lvl>
    <w:lvl w:ilvl="2" w:tplc="04050005" w:tentative="1">
      <w:start w:val="1"/>
      <w:numFmt w:val="bullet"/>
      <w:lvlText w:val=""/>
      <w:lvlJc w:val="left"/>
      <w:pPr>
        <w:ind w:left="2335" w:hanging="360"/>
      </w:pPr>
      <w:rPr>
        <w:rFonts w:ascii="Wingdings" w:hAnsi="Wingdings" w:hint="default"/>
      </w:rPr>
    </w:lvl>
    <w:lvl w:ilvl="3" w:tplc="04050001" w:tentative="1">
      <w:start w:val="1"/>
      <w:numFmt w:val="bullet"/>
      <w:lvlText w:val=""/>
      <w:lvlJc w:val="left"/>
      <w:pPr>
        <w:ind w:left="3055" w:hanging="360"/>
      </w:pPr>
      <w:rPr>
        <w:rFonts w:ascii="Symbol" w:hAnsi="Symbol" w:hint="default"/>
      </w:rPr>
    </w:lvl>
    <w:lvl w:ilvl="4" w:tplc="04050003" w:tentative="1">
      <w:start w:val="1"/>
      <w:numFmt w:val="bullet"/>
      <w:lvlText w:val="o"/>
      <w:lvlJc w:val="left"/>
      <w:pPr>
        <w:ind w:left="3775" w:hanging="360"/>
      </w:pPr>
      <w:rPr>
        <w:rFonts w:ascii="Courier New" w:hAnsi="Courier New" w:cs="Courier New" w:hint="default"/>
      </w:rPr>
    </w:lvl>
    <w:lvl w:ilvl="5" w:tplc="04050005" w:tentative="1">
      <w:start w:val="1"/>
      <w:numFmt w:val="bullet"/>
      <w:lvlText w:val=""/>
      <w:lvlJc w:val="left"/>
      <w:pPr>
        <w:ind w:left="4495" w:hanging="360"/>
      </w:pPr>
      <w:rPr>
        <w:rFonts w:ascii="Wingdings" w:hAnsi="Wingdings" w:hint="default"/>
      </w:rPr>
    </w:lvl>
    <w:lvl w:ilvl="6" w:tplc="04050001" w:tentative="1">
      <w:start w:val="1"/>
      <w:numFmt w:val="bullet"/>
      <w:lvlText w:val=""/>
      <w:lvlJc w:val="left"/>
      <w:pPr>
        <w:ind w:left="5215" w:hanging="360"/>
      </w:pPr>
      <w:rPr>
        <w:rFonts w:ascii="Symbol" w:hAnsi="Symbol" w:hint="default"/>
      </w:rPr>
    </w:lvl>
    <w:lvl w:ilvl="7" w:tplc="04050003" w:tentative="1">
      <w:start w:val="1"/>
      <w:numFmt w:val="bullet"/>
      <w:lvlText w:val="o"/>
      <w:lvlJc w:val="left"/>
      <w:pPr>
        <w:ind w:left="5935" w:hanging="360"/>
      </w:pPr>
      <w:rPr>
        <w:rFonts w:ascii="Courier New" w:hAnsi="Courier New" w:cs="Courier New" w:hint="default"/>
      </w:rPr>
    </w:lvl>
    <w:lvl w:ilvl="8" w:tplc="04050005" w:tentative="1">
      <w:start w:val="1"/>
      <w:numFmt w:val="bullet"/>
      <w:lvlText w:val=""/>
      <w:lvlJc w:val="left"/>
      <w:pPr>
        <w:ind w:left="6655" w:hanging="360"/>
      </w:pPr>
      <w:rPr>
        <w:rFonts w:ascii="Wingdings" w:hAnsi="Wingdings" w:hint="default"/>
      </w:rPr>
    </w:lvl>
  </w:abstractNum>
  <w:abstractNum w:abstractNumId="25">
    <w:nsid w:val="59AC6B1F"/>
    <w:multiLevelType w:val="hybridMultilevel"/>
    <w:tmpl w:val="5F70A984"/>
    <w:lvl w:ilvl="0" w:tplc="C60EA2CC">
      <w:start w:val="1"/>
      <w:numFmt w:val="lowerLetter"/>
      <w:lvlText w:val="%1)"/>
      <w:lvlJc w:val="left"/>
      <w:pPr>
        <w:ind w:left="537" w:hanging="360"/>
      </w:pPr>
      <w:rPr>
        <w:rFonts w:eastAsia="Symbol" w:hint="default"/>
        <w:sz w:val="22"/>
        <w:szCs w:val="22"/>
      </w:rPr>
    </w:lvl>
    <w:lvl w:ilvl="1" w:tplc="04050019" w:tentative="1">
      <w:start w:val="1"/>
      <w:numFmt w:val="lowerLetter"/>
      <w:lvlText w:val="%2."/>
      <w:lvlJc w:val="left"/>
      <w:pPr>
        <w:ind w:left="1257" w:hanging="360"/>
      </w:pPr>
    </w:lvl>
    <w:lvl w:ilvl="2" w:tplc="0405001B" w:tentative="1">
      <w:start w:val="1"/>
      <w:numFmt w:val="lowerRoman"/>
      <w:lvlText w:val="%3."/>
      <w:lvlJc w:val="right"/>
      <w:pPr>
        <w:ind w:left="1977" w:hanging="180"/>
      </w:pPr>
    </w:lvl>
    <w:lvl w:ilvl="3" w:tplc="0405000F" w:tentative="1">
      <w:start w:val="1"/>
      <w:numFmt w:val="decimal"/>
      <w:lvlText w:val="%4."/>
      <w:lvlJc w:val="left"/>
      <w:pPr>
        <w:ind w:left="2697" w:hanging="360"/>
      </w:pPr>
    </w:lvl>
    <w:lvl w:ilvl="4" w:tplc="04050019" w:tentative="1">
      <w:start w:val="1"/>
      <w:numFmt w:val="lowerLetter"/>
      <w:lvlText w:val="%5."/>
      <w:lvlJc w:val="left"/>
      <w:pPr>
        <w:ind w:left="3417" w:hanging="360"/>
      </w:pPr>
    </w:lvl>
    <w:lvl w:ilvl="5" w:tplc="0405001B" w:tentative="1">
      <w:start w:val="1"/>
      <w:numFmt w:val="lowerRoman"/>
      <w:lvlText w:val="%6."/>
      <w:lvlJc w:val="right"/>
      <w:pPr>
        <w:ind w:left="4137" w:hanging="180"/>
      </w:pPr>
    </w:lvl>
    <w:lvl w:ilvl="6" w:tplc="0405000F" w:tentative="1">
      <w:start w:val="1"/>
      <w:numFmt w:val="decimal"/>
      <w:lvlText w:val="%7."/>
      <w:lvlJc w:val="left"/>
      <w:pPr>
        <w:ind w:left="4857" w:hanging="360"/>
      </w:pPr>
    </w:lvl>
    <w:lvl w:ilvl="7" w:tplc="04050019" w:tentative="1">
      <w:start w:val="1"/>
      <w:numFmt w:val="lowerLetter"/>
      <w:lvlText w:val="%8."/>
      <w:lvlJc w:val="left"/>
      <w:pPr>
        <w:ind w:left="5577" w:hanging="360"/>
      </w:pPr>
    </w:lvl>
    <w:lvl w:ilvl="8" w:tplc="0405001B" w:tentative="1">
      <w:start w:val="1"/>
      <w:numFmt w:val="lowerRoman"/>
      <w:lvlText w:val="%9."/>
      <w:lvlJc w:val="right"/>
      <w:pPr>
        <w:ind w:left="6297" w:hanging="180"/>
      </w:pPr>
    </w:lvl>
  </w:abstractNum>
  <w:abstractNum w:abstractNumId="26">
    <w:nsid w:val="5C8533E2"/>
    <w:multiLevelType w:val="hybridMultilevel"/>
    <w:tmpl w:val="92765796"/>
    <w:lvl w:ilvl="0" w:tplc="72EA04A6">
      <w:start w:val="1"/>
      <w:numFmt w:val="decimal"/>
      <w:lvlText w:val="%1."/>
      <w:lvlJc w:val="left"/>
      <w:pPr>
        <w:ind w:left="720" w:hanging="360"/>
      </w:pPr>
      <w:rPr>
        <w:rFonts w:ascii="Calibri" w:hAnsi="Calibri" w:hint="default"/>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6B5613B3"/>
    <w:multiLevelType w:val="hybridMultilevel"/>
    <w:tmpl w:val="CCE04D6C"/>
    <w:lvl w:ilvl="0" w:tplc="9F7A7C4C">
      <w:start w:val="1"/>
      <w:numFmt w:val="lowerLetter"/>
      <w:lvlText w:val="%1)"/>
      <w:lvlJc w:val="left"/>
      <w:pPr>
        <w:ind w:left="360" w:hanging="360"/>
      </w:pPr>
      <w:rPr>
        <w:rFonts w:eastAsia="Symbol"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nsid w:val="6E7600F7"/>
    <w:multiLevelType w:val="hybridMultilevel"/>
    <w:tmpl w:val="42807C0A"/>
    <w:lvl w:ilvl="0" w:tplc="C3CCF8EE">
      <w:start w:val="1"/>
      <w:numFmt w:val="bullet"/>
      <w:lvlText w:val=""/>
      <w:lvlJc w:val="left"/>
      <w:pPr>
        <w:tabs>
          <w:tab w:val="num" w:pos="737"/>
        </w:tabs>
        <w:ind w:left="737" w:hanging="170"/>
      </w:pPr>
      <w:rPr>
        <w:rFonts w:ascii="Symbol" w:hAnsi="Symbol" w:cs="Symbol"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9">
    <w:nsid w:val="6E9214C6"/>
    <w:multiLevelType w:val="hybridMultilevel"/>
    <w:tmpl w:val="73F2706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71EC4BE6"/>
    <w:multiLevelType w:val="hybridMultilevel"/>
    <w:tmpl w:val="E49271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nsid w:val="72E20A12"/>
    <w:multiLevelType w:val="hybridMultilevel"/>
    <w:tmpl w:val="3CE68D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nsid w:val="734C7BEB"/>
    <w:multiLevelType w:val="hybridMultilevel"/>
    <w:tmpl w:val="8138D324"/>
    <w:lvl w:ilvl="0" w:tplc="2D8813F2">
      <w:start w:val="1"/>
      <w:numFmt w:val="lowerLetter"/>
      <w:lvlText w:val="%1)"/>
      <w:lvlJc w:val="left"/>
      <w:pPr>
        <w:tabs>
          <w:tab w:val="num" w:pos="0"/>
        </w:tabs>
        <w:ind w:left="295" w:hanging="295"/>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3">
    <w:nsid w:val="779C6A1A"/>
    <w:multiLevelType w:val="hybridMultilevel"/>
    <w:tmpl w:val="64AC810C"/>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4">
    <w:nsid w:val="79DB06A3"/>
    <w:multiLevelType w:val="hybridMultilevel"/>
    <w:tmpl w:val="9C26E76A"/>
    <w:lvl w:ilvl="0" w:tplc="04050001">
      <w:start w:val="1"/>
      <w:numFmt w:val="bullet"/>
      <w:lvlText w:val=""/>
      <w:lvlJc w:val="left"/>
      <w:pPr>
        <w:ind w:left="755" w:hanging="360"/>
      </w:pPr>
      <w:rPr>
        <w:rFonts w:ascii="Symbol" w:hAnsi="Symbol" w:hint="default"/>
      </w:rPr>
    </w:lvl>
    <w:lvl w:ilvl="1" w:tplc="04050003" w:tentative="1">
      <w:start w:val="1"/>
      <w:numFmt w:val="bullet"/>
      <w:lvlText w:val="o"/>
      <w:lvlJc w:val="left"/>
      <w:pPr>
        <w:ind w:left="1475" w:hanging="360"/>
      </w:pPr>
      <w:rPr>
        <w:rFonts w:ascii="Courier New" w:hAnsi="Courier New" w:cs="Courier New" w:hint="default"/>
      </w:rPr>
    </w:lvl>
    <w:lvl w:ilvl="2" w:tplc="04050005" w:tentative="1">
      <w:start w:val="1"/>
      <w:numFmt w:val="bullet"/>
      <w:lvlText w:val=""/>
      <w:lvlJc w:val="left"/>
      <w:pPr>
        <w:ind w:left="2195" w:hanging="360"/>
      </w:pPr>
      <w:rPr>
        <w:rFonts w:ascii="Wingdings" w:hAnsi="Wingdings" w:hint="default"/>
      </w:rPr>
    </w:lvl>
    <w:lvl w:ilvl="3" w:tplc="04050001" w:tentative="1">
      <w:start w:val="1"/>
      <w:numFmt w:val="bullet"/>
      <w:lvlText w:val=""/>
      <w:lvlJc w:val="left"/>
      <w:pPr>
        <w:ind w:left="2915" w:hanging="360"/>
      </w:pPr>
      <w:rPr>
        <w:rFonts w:ascii="Symbol" w:hAnsi="Symbol" w:hint="default"/>
      </w:rPr>
    </w:lvl>
    <w:lvl w:ilvl="4" w:tplc="04050003" w:tentative="1">
      <w:start w:val="1"/>
      <w:numFmt w:val="bullet"/>
      <w:lvlText w:val="o"/>
      <w:lvlJc w:val="left"/>
      <w:pPr>
        <w:ind w:left="3635" w:hanging="360"/>
      </w:pPr>
      <w:rPr>
        <w:rFonts w:ascii="Courier New" w:hAnsi="Courier New" w:cs="Courier New" w:hint="default"/>
      </w:rPr>
    </w:lvl>
    <w:lvl w:ilvl="5" w:tplc="04050005" w:tentative="1">
      <w:start w:val="1"/>
      <w:numFmt w:val="bullet"/>
      <w:lvlText w:val=""/>
      <w:lvlJc w:val="left"/>
      <w:pPr>
        <w:ind w:left="4355" w:hanging="360"/>
      </w:pPr>
      <w:rPr>
        <w:rFonts w:ascii="Wingdings" w:hAnsi="Wingdings" w:hint="default"/>
      </w:rPr>
    </w:lvl>
    <w:lvl w:ilvl="6" w:tplc="04050001" w:tentative="1">
      <w:start w:val="1"/>
      <w:numFmt w:val="bullet"/>
      <w:lvlText w:val=""/>
      <w:lvlJc w:val="left"/>
      <w:pPr>
        <w:ind w:left="5075" w:hanging="360"/>
      </w:pPr>
      <w:rPr>
        <w:rFonts w:ascii="Symbol" w:hAnsi="Symbol" w:hint="default"/>
      </w:rPr>
    </w:lvl>
    <w:lvl w:ilvl="7" w:tplc="04050003" w:tentative="1">
      <w:start w:val="1"/>
      <w:numFmt w:val="bullet"/>
      <w:lvlText w:val="o"/>
      <w:lvlJc w:val="left"/>
      <w:pPr>
        <w:ind w:left="5795" w:hanging="360"/>
      </w:pPr>
      <w:rPr>
        <w:rFonts w:ascii="Courier New" w:hAnsi="Courier New" w:cs="Courier New" w:hint="default"/>
      </w:rPr>
    </w:lvl>
    <w:lvl w:ilvl="8" w:tplc="04050005" w:tentative="1">
      <w:start w:val="1"/>
      <w:numFmt w:val="bullet"/>
      <w:lvlText w:val=""/>
      <w:lvlJc w:val="left"/>
      <w:pPr>
        <w:ind w:left="6515" w:hanging="360"/>
      </w:pPr>
      <w:rPr>
        <w:rFonts w:ascii="Wingdings" w:hAnsi="Wingdings" w:hint="default"/>
      </w:rPr>
    </w:lvl>
  </w:abstractNum>
  <w:abstractNum w:abstractNumId="35">
    <w:nsid w:val="7D3F3252"/>
    <w:multiLevelType w:val="hybridMultilevel"/>
    <w:tmpl w:val="25C6A784"/>
    <w:lvl w:ilvl="0" w:tplc="6E983EC4">
      <w:start w:val="1"/>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nsid w:val="7E0426EA"/>
    <w:multiLevelType w:val="hybridMultilevel"/>
    <w:tmpl w:val="15C80A74"/>
    <w:lvl w:ilvl="0" w:tplc="04050001">
      <w:start w:val="1"/>
      <w:numFmt w:val="bullet"/>
      <w:lvlText w:val=""/>
      <w:lvlJc w:val="left"/>
      <w:pPr>
        <w:tabs>
          <w:tab w:val="num" w:pos="0"/>
        </w:tabs>
        <w:ind w:left="295" w:hanging="295"/>
      </w:pPr>
      <w:rPr>
        <w:rFonts w:ascii="Symbol" w:hAnsi="Symbol"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7">
    <w:nsid w:val="7ED758C4"/>
    <w:multiLevelType w:val="hybridMultilevel"/>
    <w:tmpl w:val="9EFA46D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2"/>
  </w:num>
  <w:num w:numId="2">
    <w:abstractNumId w:val="32"/>
  </w:num>
  <w:num w:numId="3">
    <w:abstractNumId w:val="28"/>
  </w:num>
  <w:num w:numId="4">
    <w:abstractNumId w:val="3"/>
  </w:num>
  <w:num w:numId="5">
    <w:abstractNumId w:val="36"/>
  </w:num>
  <w:num w:numId="6">
    <w:abstractNumId w:val="15"/>
  </w:num>
  <w:num w:numId="7">
    <w:abstractNumId w:val="7"/>
  </w:num>
  <w:num w:numId="8">
    <w:abstractNumId w:val="25"/>
  </w:num>
  <w:num w:numId="9">
    <w:abstractNumId w:val="24"/>
  </w:num>
  <w:num w:numId="10">
    <w:abstractNumId w:val="6"/>
  </w:num>
  <w:num w:numId="11">
    <w:abstractNumId w:val="26"/>
  </w:num>
  <w:num w:numId="12">
    <w:abstractNumId w:val="34"/>
  </w:num>
  <w:num w:numId="13">
    <w:abstractNumId w:val="30"/>
  </w:num>
  <w:num w:numId="14">
    <w:abstractNumId w:val="2"/>
  </w:num>
  <w:num w:numId="15">
    <w:abstractNumId w:val="31"/>
  </w:num>
  <w:num w:numId="16">
    <w:abstractNumId w:val="37"/>
  </w:num>
  <w:num w:numId="17">
    <w:abstractNumId w:val="27"/>
  </w:num>
  <w:num w:numId="18">
    <w:abstractNumId w:val="12"/>
  </w:num>
  <w:num w:numId="19">
    <w:abstractNumId w:val="9"/>
  </w:num>
  <w:num w:numId="20">
    <w:abstractNumId w:val="4"/>
  </w:num>
  <w:num w:numId="21">
    <w:abstractNumId w:val="5"/>
  </w:num>
  <w:num w:numId="22">
    <w:abstractNumId w:val="21"/>
  </w:num>
  <w:num w:numId="23">
    <w:abstractNumId w:val="29"/>
  </w:num>
  <w:num w:numId="24">
    <w:abstractNumId w:val="0"/>
  </w:num>
  <w:num w:numId="25">
    <w:abstractNumId w:val="14"/>
  </w:num>
  <w:num w:numId="26">
    <w:abstractNumId w:val="16"/>
  </w:num>
  <w:num w:numId="27">
    <w:abstractNumId w:val="33"/>
  </w:num>
  <w:num w:numId="28">
    <w:abstractNumId w:val="19"/>
  </w:num>
  <w:num w:numId="29">
    <w:abstractNumId w:val="17"/>
  </w:num>
  <w:num w:numId="30">
    <w:abstractNumId w:val="35"/>
  </w:num>
  <w:num w:numId="31">
    <w:abstractNumId w:val="23"/>
  </w:num>
  <w:num w:numId="32">
    <w:abstractNumId w:val="13"/>
  </w:num>
  <w:num w:numId="33">
    <w:abstractNumId w:val="1"/>
  </w:num>
  <w:num w:numId="34">
    <w:abstractNumId w:val="10"/>
  </w:num>
  <w:num w:numId="35">
    <w:abstractNumId w:val="20"/>
  </w:num>
  <w:num w:numId="36">
    <w:abstractNumId w:val="8"/>
  </w:num>
  <w:num w:numId="37">
    <w:abstractNumId w:val="18"/>
  </w:num>
  <w:num w:numId="3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8194"/>
  </w:hdrShapeDefaults>
  <w:footnotePr>
    <w:footnote w:id="-1"/>
    <w:footnote w:id="0"/>
  </w:footnotePr>
  <w:endnotePr>
    <w:endnote w:id="-1"/>
    <w:endnote w:id="0"/>
  </w:endnotePr>
  <w:compat/>
  <w:rsids>
    <w:rsidRoot w:val="00904507"/>
    <w:rsid w:val="00000BBD"/>
    <w:rsid w:val="00000BF6"/>
    <w:rsid w:val="00004E44"/>
    <w:rsid w:val="000051E3"/>
    <w:rsid w:val="000143BE"/>
    <w:rsid w:val="00015256"/>
    <w:rsid w:val="0002067C"/>
    <w:rsid w:val="000218B5"/>
    <w:rsid w:val="00021B61"/>
    <w:rsid w:val="00034061"/>
    <w:rsid w:val="000404A9"/>
    <w:rsid w:val="00043A06"/>
    <w:rsid w:val="000446F2"/>
    <w:rsid w:val="00044BE7"/>
    <w:rsid w:val="00045A64"/>
    <w:rsid w:val="00060696"/>
    <w:rsid w:val="00064E39"/>
    <w:rsid w:val="00066C78"/>
    <w:rsid w:val="00081C35"/>
    <w:rsid w:val="000820D4"/>
    <w:rsid w:val="000869FF"/>
    <w:rsid w:val="00090C93"/>
    <w:rsid w:val="000B029C"/>
    <w:rsid w:val="000B2116"/>
    <w:rsid w:val="000B4EDE"/>
    <w:rsid w:val="000C037E"/>
    <w:rsid w:val="000C484B"/>
    <w:rsid w:val="000D255B"/>
    <w:rsid w:val="000D542C"/>
    <w:rsid w:val="000D5631"/>
    <w:rsid w:val="000D6D93"/>
    <w:rsid w:val="000E3E60"/>
    <w:rsid w:val="000E614F"/>
    <w:rsid w:val="000F360C"/>
    <w:rsid w:val="000F474A"/>
    <w:rsid w:val="000F59DD"/>
    <w:rsid w:val="001064EE"/>
    <w:rsid w:val="0010680A"/>
    <w:rsid w:val="00107839"/>
    <w:rsid w:val="00115F90"/>
    <w:rsid w:val="0011690D"/>
    <w:rsid w:val="0012651E"/>
    <w:rsid w:val="001330D5"/>
    <w:rsid w:val="00133ED7"/>
    <w:rsid w:val="00134E19"/>
    <w:rsid w:val="0013691F"/>
    <w:rsid w:val="001419B7"/>
    <w:rsid w:val="00141E4A"/>
    <w:rsid w:val="00144085"/>
    <w:rsid w:val="0014471B"/>
    <w:rsid w:val="001465E8"/>
    <w:rsid w:val="0014764A"/>
    <w:rsid w:val="001479D8"/>
    <w:rsid w:val="00152F09"/>
    <w:rsid w:val="00153F8B"/>
    <w:rsid w:val="001555EA"/>
    <w:rsid w:val="00157A71"/>
    <w:rsid w:val="00170B9C"/>
    <w:rsid w:val="00171815"/>
    <w:rsid w:val="00173F72"/>
    <w:rsid w:val="00174D8B"/>
    <w:rsid w:val="001858B7"/>
    <w:rsid w:val="00191745"/>
    <w:rsid w:val="001A0D3F"/>
    <w:rsid w:val="001A3755"/>
    <w:rsid w:val="001A5DD6"/>
    <w:rsid w:val="001A62E3"/>
    <w:rsid w:val="001B21A9"/>
    <w:rsid w:val="001B283F"/>
    <w:rsid w:val="001B422D"/>
    <w:rsid w:val="001C2611"/>
    <w:rsid w:val="001C5F96"/>
    <w:rsid w:val="001C72F5"/>
    <w:rsid w:val="001D38C8"/>
    <w:rsid w:val="001D66E3"/>
    <w:rsid w:val="001E1869"/>
    <w:rsid w:val="001E2CFE"/>
    <w:rsid w:val="001E5DE7"/>
    <w:rsid w:val="001E737A"/>
    <w:rsid w:val="001F1995"/>
    <w:rsid w:val="001F4444"/>
    <w:rsid w:val="001F786B"/>
    <w:rsid w:val="0020719A"/>
    <w:rsid w:val="00210E2A"/>
    <w:rsid w:val="002116E7"/>
    <w:rsid w:val="00212F4A"/>
    <w:rsid w:val="00215FBA"/>
    <w:rsid w:val="00216948"/>
    <w:rsid w:val="00216F64"/>
    <w:rsid w:val="0021713A"/>
    <w:rsid w:val="002200DE"/>
    <w:rsid w:val="00222D29"/>
    <w:rsid w:val="00227D33"/>
    <w:rsid w:val="00234632"/>
    <w:rsid w:val="00237ECC"/>
    <w:rsid w:val="00240A09"/>
    <w:rsid w:val="002450B8"/>
    <w:rsid w:val="00251373"/>
    <w:rsid w:val="00252F03"/>
    <w:rsid w:val="00254356"/>
    <w:rsid w:val="00256F66"/>
    <w:rsid w:val="002570C3"/>
    <w:rsid w:val="00260ACC"/>
    <w:rsid w:val="00261544"/>
    <w:rsid w:val="00262976"/>
    <w:rsid w:val="00262C8D"/>
    <w:rsid w:val="002652AF"/>
    <w:rsid w:val="00265FA6"/>
    <w:rsid w:val="00267962"/>
    <w:rsid w:val="00270FE0"/>
    <w:rsid w:val="0027399B"/>
    <w:rsid w:val="002748D5"/>
    <w:rsid w:val="00281205"/>
    <w:rsid w:val="002857B9"/>
    <w:rsid w:val="00286087"/>
    <w:rsid w:val="002875A5"/>
    <w:rsid w:val="00290CDC"/>
    <w:rsid w:val="00291230"/>
    <w:rsid w:val="002929F8"/>
    <w:rsid w:val="002969DD"/>
    <w:rsid w:val="00297AAE"/>
    <w:rsid w:val="002A15C0"/>
    <w:rsid w:val="002A24D5"/>
    <w:rsid w:val="002A4207"/>
    <w:rsid w:val="002A6597"/>
    <w:rsid w:val="002B4849"/>
    <w:rsid w:val="002B6665"/>
    <w:rsid w:val="002B777A"/>
    <w:rsid w:val="002B7D73"/>
    <w:rsid w:val="002C4EF4"/>
    <w:rsid w:val="002C60DE"/>
    <w:rsid w:val="002C6926"/>
    <w:rsid w:val="002C7217"/>
    <w:rsid w:val="002D19FA"/>
    <w:rsid w:val="002D7D9E"/>
    <w:rsid w:val="002E39F5"/>
    <w:rsid w:val="002F04F5"/>
    <w:rsid w:val="002F0F15"/>
    <w:rsid w:val="002F1EC6"/>
    <w:rsid w:val="002F264E"/>
    <w:rsid w:val="002F2E21"/>
    <w:rsid w:val="002F3D8A"/>
    <w:rsid w:val="002F5D53"/>
    <w:rsid w:val="002F7A2C"/>
    <w:rsid w:val="003024C4"/>
    <w:rsid w:val="003034E5"/>
    <w:rsid w:val="00304395"/>
    <w:rsid w:val="00305464"/>
    <w:rsid w:val="00305AD8"/>
    <w:rsid w:val="0030674D"/>
    <w:rsid w:val="0030692A"/>
    <w:rsid w:val="003070B7"/>
    <w:rsid w:val="00316051"/>
    <w:rsid w:val="00316321"/>
    <w:rsid w:val="003268EB"/>
    <w:rsid w:val="003309A7"/>
    <w:rsid w:val="00340A42"/>
    <w:rsid w:val="003422D0"/>
    <w:rsid w:val="00342989"/>
    <w:rsid w:val="00345300"/>
    <w:rsid w:val="00346CCE"/>
    <w:rsid w:val="00351AC3"/>
    <w:rsid w:val="00352A89"/>
    <w:rsid w:val="003543DB"/>
    <w:rsid w:val="00356C98"/>
    <w:rsid w:val="00367723"/>
    <w:rsid w:val="003678D6"/>
    <w:rsid w:val="0037667A"/>
    <w:rsid w:val="00377429"/>
    <w:rsid w:val="00381B54"/>
    <w:rsid w:val="003863EA"/>
    <w:rsid w:val="0039037C"/>
    <w:rsid w:val="003915D4"/>
    <w:rsid w:val="003A008A"/>
    <w:rsid w:val="003A2F66"/>
    <w:rsid w:val="003A51E1"/>
    <w:rsid w:val="003A7314"/>
    <w:rsid w:val="003A7C54"/>
    <w:rsid w:val="003B2663"/>
    <w:rsid w:val="003B3AF5"/>
    <w:rsid w:val="003B4C6D"/>
    <w:rsid w:val="003B506F"/>
    <w:rsid w:val="003C05A1"/>
    <w:rsid w:val="003C0A54"/>
    <w:rsid w:val="003C1F64"/>
    <w:rsid w:val="003C52A6"/>
    <w:rsid w:val="003D213E"/>
    <w:rsid w:val="003D7463"/>
    <w:rsid w:val="003E2155"/>
    <w:rsid w:val="003E3E60"/>
    <w:rsid w:val="003F099B"/>
    <w:rsid w:val="003F1A8B"/>
    <w:rsid w:val="003F2EDB"/>
    <w:rsid w:val="003F321C"/>
    <w:rsid w:val="003F3FD0"/>
    <w:rsid w:val="004047A9"/>
    <w:rsid w:val="00414CF8"/>
    <w:rsid w:val="00423742"/>
    <w:rsid w:val="00424F87"/>
    <w:rsid w:val="00432FAB"/>
    <w:rsid w:val="00432FBE"/>
    <w:rsid w:val="00435A52"/>
    <w:rsid w:val="00437BF9"/>
    <w:rsid w:val="004432A0"/>
    <w:rsid w:val="00447F75"/>
    <w:rsid w:val="00462380"/>
    <w:rsid w:val="00465347"/>
    <w:rsid w:val="00471734"/>
    <w:rsid w:val="0047203D"/>
    <w:rsid w:val="004759FD"/>
    <w:rsid w:val="00484071"/>
    <w:rsid w:val="00492678"/>
    <w:rsid w:val="004A104B"/>
    <w:rsid w:val="004A12B7"/>
    <w:rsid w:val="004A27C9"/>
    <w:rsid w:val="004A5975"/>
    <w:rsid w:val="004B14D1"/>
    <w:rsid w:val="004B48F6"/>
    <w:rsid w:val="004B4933"/>
    <w:rsid w:val="004C2A49"/>
    <w:rsid w:val="004C719E"/>
    <w:rsid w:val="004D16B1"/>
    <w:rsid w:val="004D2002"/>
    <w:rsid w:val="004E5EB5"/>
    <w:rsid w:val="004E632A"/>
    <w:rsid w:val="004E70F2"/>
    <w:rsid w:val="004E77DF"/>
    <w:rsid w:val="004E7EEC"/>
    <w:rsid w:val="004F2EBF"/>
    <w:rsid w:val="004F4E0E"/>
    <w:rsid w:val="004F5FC5"/>
    <w:rsid w:val="00504CEB"/>
    <w:rsid w:val="005143D8"/>
    <w:rsid w:val="005165BA"/>
    <w:rsid w:val="0051773A"/>
    <w:rsid w:val="0052239C"/>
    <w:rsid w:val="005234F6"/>
    <w:rsid w:val="00534EDB"/>
    <w:rsid w:val="00537C77"/>
    <w:rsid w:val="00541D5A"/>
    <w:rsid w:val="005434AF"/>
    <w:rsid w:val="005500BF"/>
    <w:rsid w:val="00556FE4"/>
    <w:rsid w:val="0055798F"/>
    <w:rsid w:val="00557B9C"/>
    <w:rsid w:val="00561EA0"/>
    <w:rsid w:val="005622D4"/>
    <w:rsid w:val="005676FA"/>
    <w:rsid w:val="00573689"/>
    <w:rsid w:val="0058175C"/>
    <w:rsid w:val="00585078"/>
    <w:rsid w:val="0058536A"/>
    <w:rsid w:val="00586BA0"/>
    <w:rsid w:val="00587183"/>
    <w:rsid w:val="0059006C"/>
    <w:rsid w:val="00592CD0"/>
    <w:rsid w:val="00594AEA"/>
    <w:rsid w:val="00597A19"/>
    <w:rsid w:val="005A1DF5"/>
    <w:rsid w:val="005A321D"/>
    <w:rsid w:val="005A43A2"/>
    <w:rsid w:val="005A5BE8"/>
    <w:rsid w:val="005A681D"/>
    <w:rsid w:val="005B433B"/>
    <w:rsid w:val="005B4B76"/>
    <w:rsid w:val="005C0A43"/>
    <w:rsid w:val="005C3212"/>
    <w:rsid w:val="005D26EF"/>
    <w:rsid w:val="005D6B7A"/>
    <w:rsid w:val="005D70B4"/>
    <w:rsid w:val="005D737B"/>
    <w:rsid w:val="005E1079"/>
    <w:rsid w:val="005F2ECF"/>
    <w:rsid w:val="005F395E"/>
    <w:rsid w:val="005F5F20"/>
    <w:rsid w:val="005F6784"/>
    <w:rsid w:val="0060321F"/>
    <w:rsid w:val="006057B4"/>
    <w:rsid w:val="00610C08"/>
    <w:rsid w:val="00612477"/>
    <w:rsid w:val="006128BB"/>
    <w:rsid w:val="00612E9C"/>
    <w:rsid w:val="006167C5"/>
    <w:rsid w:val="0062068E"/>
    <w:rsid w:val="006260F4"/>
    <w:rsid w:val="00626ACF"/>
    <w:rsid w:val="00627DBD"/>
    <w:rsid w:val="00627F2C"/>
    <w:rsid w:val="00630BF4"/>
    <w:rsid w:val="0063197A"/>
    <w:rsid w:val="00635477"/>
    <w:rsid w:val="0064336C"/>
    <w:rsid w:val="0064589B"/>
    <w:rsid w:val="00652FC2"/>
    <w:rsid w:val="006533E9"/>
    <w:rsid w:val="00654366"/>
    <w:rsid w:val="0065733B"/>
    <w:rsid w:val="00660E76"/>
    <w:rsid w:val="00661CD3"/>
    <w:rsid w:val="00662403"/>
    <w:rsid w:val="00664702"/>
    <w:rsid w:val="006863E7"/>
    <w:rsid w:val="0068681F"/>
    <w:rsid w:val="00686B3C"/>
    <w:rsid w:val="006909F3"/>
    <w:rsid w:val="00691872"/>
    <w:rsid w:val="00694CD1"/>
    <w:rsid w:val="00695F32"/>
    <w:rsid w:val="006A01EC"/>
    <w:rsid w:val="006A0240"/>
    <w:rsid w:val="006A2CDD"/>
    <w:rsid w:val="006B13D2"/>
    <w:rsid w:val="006B150D"/>
    <w:rsid w:val="006B3561"/>
    <w:rsid w:val="006B3A77"/>
    <w:rsid w:val="006B750B"/>
    <w:rsid w:val="006B7AF5"/>
    <w:rsid w:val="006C2813"/>
    <w:rsid w:val="006C3BF0"/>
    <w:rsid w:val="006C5796"/>
    <w:rsid w:val="006D2094"/>
    <w:rsid w:val="006D45E5"/>
    <w:rsid w:val="006E1AD1"/>
    <w:rsid w:val="006E2F77"/>
    <w:rsid w:val="006E5E80"/>
    <w:rsid w:val="006E72AB"/>
    <w:rsid w:val="006F1F6B"/>
    <w:rsid w:val="006F3E72"/>
    <w:rsid w:val="006F5C00"/>
    <w:rsid w:val="007011E4"/>
    <w:rsid w:val="00703446"/>
    <w:rsid w:val="00705533"/>
    <w:rsid w:val="007066E4"/>
    <w:rsid w:val="00716DEE"/>
    <w:rsid w:val="00717A16"/>
    <w:rsid w:val="00717A78"/>
    <w:rsid w:val="00721467"/>
    <w:rsid w:val="00722D24"/>
    <w:rsid w:val="00732FED"/>
    <w:rsid w:val="007345DC"/>
    <w:rsid w:val="00735571"/>
    <w:rsid w:val="00735B73"/>
    <w:rsid w:val="00742489"/>
    <w:rsid w:val="00746473"/>
    <w:rsid w:val="0074688A"/>
    <w:rsid w:val="00746EF5"/>
    <w:rsid w:val="007511E5"/>
    <w:rsid w:val="007534D6"/>
    <w:rsid w:val="0075732E"/>
    <w:rsid w:val="0076301C"/>
    <w:rsid w:val="00763349"/>
    <w:rsid w:val="0077055F"/>
    <w:rsid w:val="0077300F"/>
    <w:rsid w:val="00773DB6"/>
    <w:rsid w:val="00774D05"/>
    <w:rsid w:val="0077724A"/>
    <w:rsid w:val="007778F1"/>
    <w:rsid w:val="00777DC2"/>
    <w:rsid w:val="0078110D"/>
    <w:rsid w:val="00782E00"/>
    <w:rsid w:val="007912BD"/>
    <w:rsid w:val="00791983"/>
    <w:rsid w:val="007959A5"/>
    <w:rsid w:val="00796874"/>
    <w:rsid w:val="007A2885"/>
    <w:rsid w:val="007A4557"/>
    <w:rsid w:val="007A7216"/>
    <w:rsid w:val="007B0698"/>
    <w:rsid w:val="007B5A5A"/>
    <w:rsid w:val="007B6A8F"/>
    <w:rsid w:val="007C045B"/>
    <w:rsid w:val="007C5F09"/>
    <w:rsid w:val="007C6FD4"/>
    <w:rsid w:val="007D50A2"/>
    <w:rsid w:val="007D5200"/>
    <w:rsid w:val="007D5AC2"/>
    <w:rsid w:val="007D785D"/>
    <w:rsid w:val="007E03E2"/>
    <w:rsid w:val="007E3997"/>
    <w:rsid w:val="0080308D"/>
    <w:rsid w:val="00805EC3"/>
    <w:rsid w:val="00806684"/>
    <w:rsid w:val="00810468"/>
    <w:rsid w:val="00814BF8"/>
    <w:rsid w:val="008176D2"/>
    <w:rsid w:val="008227F8"/>
    <w:rsid w:val="008231BE"/>
    <w:rsid w:val="008251E9"/>
    <w:rsid w:val="008310ED"/>
    <w:rsid w:val="00834143"/>
    <w:rsid w:val="00834A8A"/>
    <w:rsid w:val="00842C32"/>
    <w:rsid w:val="0084725C"/>
    <w:rsid w:val="00852B7C"/>
    <w:rsid w:val="00857746"/>
    <w:rsid w:val="00857BF8"/>
    <w:rsid w:val="008606E5"/>
    <w:rsid w:val="00866CC0"/>
    <w:rsid w:val="008722D7"/>
    <w:rsid w:val="008732C2"/>
    <w:rsid w:val="00877029"/>
    <w:rsid w:val="008846F9"/>
    <w:rsid w:val="0088534E"/>
    <w:rsid w:val="00887C29"/>
    <w:rsid w:val="00890A79"/>
    <w:rsid w:val="008913A3"/>
    <w:rsid w:val="00891AF3"/>
    <w:rsid w:val="008954BB"/>
    <w:rsid w:val="008A1A83"/>
    <w:rsid w:val="008B328A"/>
    <w:rsid w:val="008B5F13"/>
    <w:rsid w:val="008B5F69"/>
    <w:rsid w:val="008C2055"/>
    <w:rsid w:val="008C4FFB"/>
    <w:rsid w:val="008C6E82"/>
    <w:rsid w:val="008D46F7"/>
    <w:rsid w:val="008E228C"/>
    <w:rsid w:val="008F0D7B"/>
    <w:rsid w:val="008F37AC"/>
    <w:rsid w:val="008F415D"/>
    <w:rsid w:val="008F4BD8"/>
    <w:rsid w:val="008F5AC8"/>
    <w:rsid w:val="008F690F"/>
    <w:rsid w:val="008F7A89"/>
    <w:rsid w:val="008F7ED0"/>
    <w:rsid w:val="0090116E"/>
    <w:rsid w:val="00903082"/>
    <w:rsid w:val="00904507"/>
    <w:rsid w:val="00904D91"/>
    <w:rsid w:val="00907EDA"/>
    <w:rsid w:val="009137EA"/>
    <w:rsid w:val="00916B87"/>
    <w:rsid w:val="00925766"/>
    <w:rsid w:val="009265B1"/>
    <w:rsid w:val="00926BD8"/>
    <w:rsid w:val="0092729C"/>
    <w:rsid w:val="00931B41"/>
    <w:rsid w:val="00932197"/>
    <w:rsid w:val="0093258E"/>
    <w:rsid w:val="00941E62"/>
    <w:rsid w:val="00944ADA"/>
    <w:rsid w:val="00945122"/>
    <w:rsid w:val="00945DB0"/>
    <w:rsid w:val="00947B15"/>
    <w:rsid w:val="0095036C"/>
    <w:rsid w:val="00954629"/>
    <w:rsid w:val="00957C63"/>
    <w:rsid w:val="00957E17"/>
    <w:rsid w:val="00961269"/>
    <w:rsid w:val="0096154E"/>
    <w:rsid w:val="00962735"/>
    <w:rsid w:val="00965042"/>
    <w:rsid w:val="009705FB"/>
    <w:rsid w:val="00975D54"/>
    <w:rsid w:val="00975DEB"/>
    <w:rsid w:val="00977A3E"/>
    <w:rsid w:val="00977D72"/>
    <w:rsid w:val="00980490"/>
    <w:rsid w:val="009811C2"/>
    <w:rsid w:val="00983E7F"/>
    <w:rsid w:val="009840B6"/>
    <w:rsid w:val="00984AC1"/>
    <w:rsid w:val="00986678"/>
    <w:rsid w:val="009912EB"/>
    <w:rsid w:val="00991970"/>
    <w:rsid w:val="0099281C"/>
    <w:rsid w:val="00992BE1"/>
    <w:rsid w:val="00992DD5"/>
    <w:rsid w:val="009946AB"/>
    <w:rsid w:val="00994736"/>
    <w:rsid w:val="009960FD"/>
    <w:rsid w:val="009976F6"/>
    <w:rsid w:val="009A0176"/>
    <w:rsid w:val="009A0C4F"/>
    <w:rsid w:val="009A2D6D"/>
    <w:rsid w:val="009A360B"/>
    <w:rsid w:val="009A488E"/>
    <w:rsid w:val="009B0F9A"/>
    <w:rsid w:val="009B4993"/>
    <w:rsid w:val="009B71F4"/>
    <w:rsid w:val="009C1B7A"/>
    <w:rsid w:val="009C4983"/>
    <w:rsid w:val="009C6D04"/>
    <w:rsid w:val="009D3345"/>
    <w:rsid w:val="009D46BB"/>
    <w:rsid w:val="009D5FFF"/>
    <w:rsid w:val="009D79AB"/>
    <w:rsid w:val="009E1745"/>
    <w:rsid w:val="009F0A37"/>
    <w:rsid w:val="009F293C"/>
    <w:rsid w:val="009F35D2"/>
    <w:rsid w:val="00A003A0"/>
    <w:rsid w:val="00A005D3"/>
    <w:rsid w:val="00A01AE9"/>
    <w:rsid w:val="00A050BF"/>
    <w:rsid w:val="00A12B21"/>
    <w:rsid w:val="00A15046"/>
    <w:rsid w:val="00A15D37"/>
    <w:rsid w:val="00A21A7B"/>
    <w:rsid w:val="00A2494A"/>
    <w:rsid w:val="00A25EB9"/>
    <w:rsid w:val="00A27BA7"/>
    <w:rsid w:val="00A31866"/>
    <w:rsid w:val="00A32A0A"/>
    <w:rsid w:val="00A335CF"/>
    <w:rsid w:val="00A3370A"/>
    <w:rsid w:val="00A42173"/>
    <w:rsid w:val="00A43636"/>
    <w:rsid w:val="00A43E02"/>
    <w:rsid w:val="00A44B4D"/>
    <w:rsid w:val="00A46DF0"/>
    <w:rsid w:val="00A51FC7"/>
    <w:rsid w:val="00A52B24"/>
    <w:rsid w:val="00A53FA3"/>
    <w:rsid w:val="00A55B0A"/>
    <w:rsid w:val="00A61D6D"/>
    <w:rsid w:val="00A67148"/>
    <w:rsid w:val="00A71B8A"/>
    <w:rsid w:val="00A71FFF"/>
    <w:rsid w:val="00A72BB4"/>
    <w:rsid w:val="00A731B8"/>
    <w:rsid w:val="00A86646"/>
    <w:rsid w:val="00A92DE0"/>
    <w:rsid w:val="00A962AB"/>
    <w:rsid w:val="00AA1C12"/>
    <w:rsid w:val="00AA5F86"/>
    <w:rsid w:val="00AB2920"/>
    <w:rsid w:val="00AB5E7D"/>
    <w:rsid w:val="00AB6B5C"/>
    <w:rsid w:val="00AC4142"/>
    <w:rsid w:val="00AC47F9"/>
    <w:rsid w:val="00AC7C71"/>
    <w:rsid w:val="00AD2FA4"/>
    <w:rsid w:val="00AD6447"/>
    <w:rsid w:val="00AE14D0"/>
    <w:rsid w:val="00AE1BAF"/>
    <w:rsid w:val="00AE3118"/>
    <w:rsid w:val="00AE3BDA"/>
    <w:rsid w:val="00AE56E3"/>
    <w:rsid w:val="00AE726A"/>
    <w:rsid w:val="00AF16D7"/>
    <w:rsid w:val="00AF2CFF"/>
    <w:rsid w:val="00AF6742"/>
    <w:rsid w:val="00B03590"/>
    <w:rsid w:val="00B03EC0"/>
    <w:rsid w:val="00B058AC"/>
    <w:rsid w:val="00B066F4"/>
    <w:rsid w:val="00B15254"/>
    <w:rsid w:val="00B21D18"/>
    <w:rsid w:val="00B309D5"/>
    <w:rsid w:val="00B32D84"/>
    <w:rsid w:val="00B4140E"/>
    <w:rsid w:val="00B44C72"/>
    <w:rsid w:val="00B4650A"/>
    <w:rsid w:val="00B50B8E"/>
    <w:rsid w:val="00B54191"/>
    <w:rsid w:val="00B54A0D"/>
    <w:rsid w:val="00B5555C"/>
    <w:rsid w:val="00B57902"/>
    <w:rsid w:val="00B600B0"/>
    <w:rsid w:val="00B60577"/>
    <w:rsid w:val="00B67F6A"/>
    <w:rsid w:val="00B8544A"/>
    <w:rsid w:val="00B8554F"/>
    <w:rsid w:val="00B86016"/>
    <w:rsid w:val="00B86A2B"/>
    <w:rsid w:val="00B8720A"/>
    <w:rsid w:val="00B905C2"/>
    <w:rsid w:val="00B90BA9"/>
    <w:rsid w:val="00B9466F"/>
    <w:rsid w:val="00B97A7D"/>
    <w:rsid w:val="00BA2DFD"/>
    <w:rsid w:val="00BA4CA0"/>
    <w:rsid w:val="00BA5300"/>
    <w:rsid w:val="00BA5AE2"/>
    <w:rsid w:val="00BB1743"/>
    <w:rsid w:val="00BB5B23"/>
    <w:rsid w:val="00BB5E8F"/>
    <w:rsid w:val="00BC0A92"/>
    <w:rsid w:val="00BC1E09"/>
    <w:rsid w:val="00BD22D2"/>
    <w:rsid w:val="00BD23DB"/>
    <w:rsid w:val="00BD592E"/>
    <w:rsid w:val="00BE1149"/>
    <w:rsid w:val="00BE1284"/>
    <w:rsid w:val="00BE4358"/>
    <w:rsid w:val="00BE4F1E"/>
    <w:rsid w:val="00BE5C9F"/>
    <w:rsid w:val="00BF2BBB"/>
    <w:rsid w:val="00C01D15"/>
    <w:rsid w:val="00C04E32"/>
    <w:rsid w:val="00C04FE5"/>
    <w:rsid w:val="00C05E74"/>
    <w:rsid w:val="00C069A4"/>
    <w:rsid w:val="00C123CB"/>
    <w:rsid w:val="00C1554D"/>
    <w:rsid w:val="00C15BB6"/>
    <w:rsid w:val="00C2069A"/>
    <w:rsid w:val="00C25857"/>
    <w:rsid w:val="00C25E00"/>
    <w:rsid w:val="00C31710"/>
    <w:rsid w:val="00C324EB"/>
    <w:rsid w:val="00C5335A"/>
    <w:rsid w:val="00C53A84"/>
    <w:rsid w:val="00C602F5"/>
    <w:rsid w:val="00C619F3"/>
    <w:rsid w:val="00C61DEA"/>
    <w:rsid w:val="00C62EE1"/>
    <w:rsid w:val="00C653D1"/>
    <w:rsid w:val="00C664C4"/>
    <w:rsid w:val="00C709BE"/>
    <w:rsid w:val="00C712BD"/>
    <w:rsid w:val="00C71794"/>
    <w:rsid w:val="00C719D4"/>
    <w:rsid w:val="00C725C0"/>
    <w:rsid w:val="00C77805"/>
    <w:rsid w:val="00C77D00"/>
    <w:rsid w:val="00C77D9E"/>
    <w:rsid w:val="00C816E6"/>
    <w:rsid w:val="00C84B9C"/>
    <w:rsid w:val="00CA1BE4"/>
    <w:rsid w:val="00CA22ED"/>
    <w:rsid w:val="00CA7794"/>
    <w:rsid w:val="00CA7BB8"/>
    <w:rsid w:val="00CB56E9"/>
    <w:rsid w:val="00CB64B9"/>
    <w:rsid w:val="00CB7644"/>
    <w:rsid w:val="00CC207D"/>
    <w:rsid w:val="00CC2306"/>
    <w:rsid w:val="00CC2EAE"/>
    <w:rsid w:val="00CC33A3"/>
    <w:rsid w:val="00CC3CEE"/>
    <w:rsid w:val="00CC4D5F"/>
    <w:rsid w:val="00CD07E7"/>
    <w:rsid w:val="00CD1028"/>
    <w:rsid w:val="00CD150D"/>
    <w:rsid w:val="00CD17FA"/>
    <w:rsid w:val="00CD4B44"/>
    <w:rsid w:val="00CD552D"/>
    <w:rsid w:val="00CE169E"/>
    <w:rsid w:val="00CE3E52"/>
    <w:rsid w:val="00CE4302"/>
    <w:rsid w:val="00CF2799"/>
    <w:rsid w:val="00CF30FD"/>
    <w:rsid w:val="00CF4A88"/>
    <w:rsid w:val="00CF6336"/>
    <w:rsid w:val="00CF687A"/>
    <w:rsid w:val="00D03508"/>
    <w:rsid w:val="00D03D6B"/>
    <w:rsid w:val="00D03D85"/>
    <w:rsid w:val="00D05192"/>
    <w:rsid w:val="00D0604C"/>
    <w:rsid w:val="00D14FE0"/>
    <w:rsid w:val="00D15F06"/>
    <w:rsid w:val="00D16717"/>
    <w:rsid w:val="00D20E6A"/>
    <w:rsid w:val="00D21DF6"/>
    <w:rsid w:val="00D33198"/>
    <w:rsid w:val="00D33202"/>
    <w:rsid w:val="00D35253"/>
    <w:rsid w:val="00D37E15"/>
    <w:rsid w:val="00D41579"/>
    <w:rsid w:val="00D42B32"/>
    <w:rsid w:val="00D42E09"/>
    <w:rsid w:val="00D446D0"/>
    <w:rsid w:val="00D47A75"/>
    <w:rsid w:val="00D503C8"/>
    <w:rsid w:val="00D50AD2"/>
    <w:rsid w:val="00D61DFD"/>
    <w:rsid w:val="00D63297"/>
    <w:rsid w:val="00D634B8"/>
    <w:rsid w:val="00D71448"/>
    <w:rsid w:val="00D7204B"/>
    <w:rsid w:val="00D759CE"/>
    <w:rsid w:val="00D8126D"/>
    <w:rsid w:val="00D81C07"/>
    <w:rsid w:val="00D820A4"/>
    <w:rsid w:val="00D855EA"/>
    <w:rsid w:val="00D90836"/>
    <w:rsid w:val="00D9369C"/>
    <w:rsid w:val="00D9506B"/>
    <w:rsid w:val="00DA5658"/>
    <w:rsid w:val="00DA5D5F"/>
    <w:rsid w:val="00DB08EA"/>
    <w:rsid w:val="00DB5B62"/>
    <w:rsid w:val="00DB5D81"/>
    <w:rsid w:val="00DB5DAF"/>
    <w:rsid w:val="00DB6B88"/>
    <w:rsid w:val="00DC17D0"/>
    <w:rsid w:val="00DD12F4"/>
    <w:rsid w:val="00DE4789"/>
    <w:rsid w:val="00DE7848"/>
    <w:rsid w:val="00DF1CA4"/>
    <w:rsid w:val="00DF2175"/>
    <w:rsid w:val="00E01ADE"/>
    <w:rsid w:val="00E050FF"/>
    <w:rsid w:val="00E06059"/>
    <w:rsid w:val="00E07A40"/>
    <w:rsid w:val="00E16483"/>
    <w:rsid w:val="00E17C52"/>
    <w:rsid w:val="00E20AF2"/>
    <w:rsid w:val="00E22B2D"/>
    <w:rsid w:val="00E333E0"/>
    <w:rsid w:val="00E3495E"/>
    <w:rsid w:val="00E430EE"/>
    <w:rsid w:val="00E43496"/>
    <w:rsid w:val="00E43B31"/>
    <w:rsid w:val="00E537CF"/>
    <w:rsid w:val="00E567AC"/>
    <w:rsid w:val="00E569DA"/>
    <w:rsid w:val="00E634AC"/>
    <w:rsid w:val="00E638C4"/>
    <w:rsid w:val="00E64554"/>
    <w:rsid w:val="00E7330F"/>
    <w:rsid w:val="00E73E70"/>
    <w:rsid w:val="00E752F7"/>
    <w:rsid w:val="00E75400"/>
    <w:rsid w:val="00E75D1F"/>
    <w:rsid w:val="00E7649C"/>
    <w:rsid w:val="00E76A51"/>
    <w:rsid w:val="00E76E68"/>
    <w:rsid w:val="00E77F48"/>
    <w:rsid w:val="00E82982"/>
    <w:rsid w:val="00E84493"/>
    <w:rsid w:val="00E85660"/>
    <w:rsid w:val="00E90126"/>
    <w:rsid w:val="00E93F51"/>
    <w:rsid w:val="00E9701F"/>
    <w:rsid w:val="00EA4494"/>
    <w:rsid w:val="00EA67CF"/>
    <w:rsid w:val="00EA7160"/>
    <w:rsid w:val="00EA71E0"/>
    <w:rsid w:val="00EB270F"/>
    <w:rsid w:val="00EB5D1C"/>
    <w:rsid w:val="00EB6134"/>
    <w:rsid w:val="00EC02E4"/>
    <w:rsid w:val="00EC1C61"/>
    <w:rsid w:val="00EC439D"/>
    <w:rsid w:val="00EC6BA6"/>
    <w:rsid w:val="00EC7053"/>
    <w:rsid w:val="00ED1AF7"/>
    <w:rsid w:val="00EE11F4"/>
    <w:rsid w:val="00EE1AC7"/>
    <w:rsid w:val="00EE2B47"/>
    <w:rsid w:val="00EE2E5D"/>
    <w:rsid w:val="00EE523C"/>
    <w:rsid w:val="00EE7DEA"/>
    <w:rsid w:val="00EF153D"/>
    <w:rsid w:val="00EF1783"/>
    <w:rsid w:val="00EF4042"/>
    <w:rsid w:val="00EF7DE5"/>
    <w:rsid w:val="00F00296"/>
    <w:rsid w:val="00F01C5D"/>
    <w:rsid w:val="00F03E85"/>
    <w:rsid w:val="00F05907"/>
    <w:rsid w:val="00F06635"/>
    <w:rsid w:val="00F1453D"/>
    <w:rsid w:val="00F23FB3"/>
    <w:rsid w:val="00F3142C"/>
    <w:rsid w:val="00F40C95"/>
    <w:rsid w:val="00F5056D"/>
    <w:rsid w:val="00F51186"/>
    <w:rsid w:val="00F55796"/>
    <w:rsid w:val="00F607E3"/>
    <w:rsid w:val="00F6351E"/>
    <w:rsid w:val="00F6508B"/>
    <w:rsid w:val="00F66E04"/>
    <w:rsid w:val="00F714D3"/>
    <w:rsid w:val="00F76890"/>
    <w:rsid w:val="00F77F3A"/>
    <w:rsid w:val="00F816F4"/>
    <w:rsid w:val="00F84D20"/>
    <w:rsid w:val="00F959C5"/>
    <w:rsid w:val="00F960EC"/>
    <w:rsid w:val="00FA0D79"/>
    <w:rsid w:val="00FA29DD"/>
    <w:rsid w:val="00FA7156"/>
    <w:rsid w:val="00FB3B73"/>
    <w:rsid w:val="00FB3BAB"/>
    <w:rsid w:val="00FB3CCE"/>
    <w:rsid w:val="00FB41E2"/>
    <w:rsid w:val="00FB74E6"/>
    <w:rsid w:val="00FC20ED"/>
    <w:rsid w:val="00FD01F2"/>
    <w:rsid w:val="00FD1776"/>
    <w:rsid w:val="00FD3EA5"/>
    <w:rsid w:val="00FD4B9A"/>
    <w:rsid w:val="00FD6C25"/>
    <w:rsid w:val="00FE222B"/>
    <w:rsid w:val="00FF02ED"/>
    <w:rsid w:val="00FF0543"/>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04E32"/>
    <w:pPr>
      <w:spacing w:after="200" w:line="276" w:lineRule="auto"/>
      <w:ind w:left="142" w:hanging="142"/>
      <w:jc w:val="both"/>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p01">
    <w:name w:val="cp01"/>
    <w:basedOn w:val="Normln"/>
    <w:rsid w:val="00904507"/>
    <w:pPr>
      <w:spacing w:before="100" w:beforeAutospacing="1" w:after="100" w:afterAutospacing="1" w:line="240" w:lineRule="auto"/>
      <w:jc w:val="center"/>
    </w:pPr>
    <w:rPr>
      <w:rFonts w:ascii="Arial" w:eastAsia="Times New Roman" w:hAnsi="Arial" w:cs="Arial"/>
      <w:b/>
      <w:bCs/>
      <w:color w:val="000000"/>
      <w:sz w:val="24"/>
      <w:szCs w:val="24"/>
      <w:lang w:eastAsia="cs-CZ"/>
    </w:rPr>
  </w:style>
  <w:style w:type="character" w:customStyle="1" w:styleId="text021">
    <w:name w:val="text021"/>
    <w:rsid w:val="00904507"/>
    <w:rPr>
      <w:rFonts w:ascii="Arial" w:hAnsi="Arial" w:cs="Arial" w:hint="default"/>
      <w:b w:val="0"/>
      <w:bCs w:val="0"/>
      <w:color w:val="000000"/>
      <w:spacing w:val="0"/>
      <w:sz w:val="20"/>
      <w:szCs w:val="20"/>
      <w:vertAlign w:val="baseline"/>
    </w:rPr>
  </w:style>
  <w:style w:type="paragraph" w:customStyle="1" w:styleId="cp011">
    <w:name w:val="cp011"/>
    <w:basedOn w:val="Normln"/>
    <w:rsid w:val="00904507"/>
    <w:pPr>
      <w:spacing w:before="100" w:beforeAutospacing="1" w:after="100" w:afterAutospacing="1" w:line="240" w:lineRule="auto"/>
    </w:pPr>
    <w:rPr>
      <w:rFonts w:ascii="Times New Roman" w:eastAsia="Times New Roman" w:hAnsi="Times New Roman"/>
      <w:sz w:val="24"/>
      <w:szCs w:val="24"/>
      <w:lang w:eastAsia="cs-CZ"/>
    </w:rPr>
  </w:style>
  <w:style w:type="character" w:customStyle="1" w:styleId="cp021">
    <w:name w:val="cp021"/>
    <w:rsid w:val="00904507"/>
    <w:rPr>
      <w:rFonts w:ascii="Arial" w:hAnsi="Arial" w:cs="Arial" w:hint="default"/>
      <w:b w:val="0"/>
      <w:bCs w:val="0"/>
      <w:color w:val="000000"/>
      <w:spacing w:val="0"/>
      <w:sz w:val="20"/>
      <w:szCs w:val="20"/>
    </w:rPr>
  </w:style>
  <w:style w:type="paragraph" w:styleId="Textpoznpodarou">
    <w:name w:val="footnote text"/>
    <w:aliases w:val="Schriftart: 9 pt,Schriftart: 10 pt,Schriftart: 8 pt,Text poznámky pod čiarou 007,Fußnotentextf,Geneva 9,Font: Geneva 9,Boston 10,f,Text pozn. pod čarou Char2,Text pozn. pod čarou Char Char,Text pozn. pod čarou Char1 Char"/>
    <w:basedOn w:val="Normln"/>
    <w:link w:val="TextpoznpodarouChar"/>
    <w:rsid w:val="00297AAE"/>
    <w:pPr>
      <w:spacing w:after="0" w:line="240" w:lineRule="auto"/>
    </w:pPr>
    <w:rPr>
      <w:rFonts w:ascii="Times New Roman" w:eastAsia="Times New Roman" w:hAnsi="Times New Roman"/>
      <w:sz w:val="20"/>
      <w:szCs w:val="20"/>
    </w:rPr>
  </w:style>
  <w:style w:type="character" w:customStyle="1" w:styleId="TextpoznpodarouChar">
    <w:name w:val="Text pozn. pod čarou Char"/>
    <w:aliases w:val="Schriftart: 9 pt Char,Schriftart: 10 pt Char,Schriftart: 8 pt Char,Text poznámky pod čiarou 007 Char,Fußnotentextf Char,Geneva 9 Char,Font: Geneva 9 Char,Boston 10 Char,f Char,Text pozn. pod čarou Char2 Char"/>
    <w:link w:val="Textpoznpodarou"/>
    <w:uiPriority w:val="99"/>
    <w:rsid w:val="00297AAE"/>
    <w:rPr>
      <w:rFonts w:ascii="Times New Roman" w:eastAsia="Times New Roman" w:hAnsi="Times New Roman"/>
    </w:rPr>
  </w:style>
  <w:style w:type="character" w:styleId="Znakapoznpodarou">
    <w:name w:val="footnote reference"/>
    <w:aliases w:val="EN Footnote Reference,PGI Fußnote Ziffer + Times New Roman,12 b.,Zúžené o ...,PGI Fußnote Ziffer"/>
    <w:rsid w:val="00297AAE"/>
    <w:rPr>
      <w:vertAlign w:val="superscript"/>
    </w:rPr>
  </w:style>
  <w:style w:type="paragraph" w:styleId="Zhlav">
    <w:name w:val="header"/>
    <w:basedOn w:val="Normln"/>
    <w:link w:val="ZhlavChar"/>
    <w:uiPriority w:val="99"/>
    <w:unhideWhenUsed/>
    <w:rsid w:val="003A7C54"/>
    <w:pPr>
      <w:tabs>
        <w:tab w:val="center" w:pos="4536"/>
        <w:tab w:val="right" w:pos="9072"/>
      </w:tabs>
    </w:pPr>
  </w:style>
  <w:style w:type="character" w:customStyle="1" w:styleId="ZhlavChar">
    <w:name w:val="Záhlaví Char"/>
    <w:link w:val="Zhlav"/>
    <w:uiPriority w:val="99"/>
    <w:rsid w:val="003A7C54"/>
    <w:rPr>
      <w:sz w:val="22"/>
      <w:szCs w:val="22"/>
      <w:lang w:eastAsia="en-US"/>
    </w:rPr>
  </w:style>
  <w:style w:type="paragraph" w:styleId="Zpat">
    <w:name w:val="footer"/>
    <w:basedOn w:val="Normln"/>
    <w:link w:val="ZpatChar"/>
    <w:uiPriority w:val="99"/>
    <w:unhideWhenUsed/>
    <w:rsid w:val="003A7C54"/>
    <w:pPr>
      <w:tabs>
        <w:tab w:val="center" w:pos="4536"/>
        <w:tab w:val="right" w:pos="9072"/>
      </w:tabs>
    </w:pPr>
  </w:style>
  <w:style w:type="character" w:customStyle="1" w:styleId="ZpatChar">
    <w:name w:val="Zápatí Char"/>
    <w:link w:val="Zpat"/>
    <w:uiPriority w:val="99"/>
    <w:rsid w:val="003A7C54"/>
    <w:rPr>
      <w:sz w:val="22"/>
      <w:szCs w:val="22"/>
      <w:lang w:eastAsia="en-US"/>
    </w:rPr>
  </w:style>
  <w:style w:type="paragraph" w:styleId="Textbubliny">
    <w:name w:val="Balloon Text"/>
    <w:basedOn w:val="Normln"/>
    <w:link w:val="TextbublinyChar"/>
    <w:uiPriority w:val="99"/>
    <w:semiHidden/>
    <w:unhideWhenUsed/>
    <w:rsid w:val="003A7C54"/>
    <w:pPr>
      <w:spacing w:after="0" w:line="240" w:lineRule="auto"/>
    </w:pPr>
    <w:rPr>
      <w:rFonts w:ascii="Tahoma" w:hAnsi="Tahoma"/>
      <w:sz w:val="16"/>
      <w:szCs w:val="16"/>
    </w:rPr>
  </w:style>
  <w:style w:type="character" w:customStyle="1" w:styleId="TextbublinyChar">
    <w:name w:val="Text bubliny Char"/>
    <w:link w:val="Textbubliny"/>
    <w:uiPriority w:val="99"/>
    <w:semiHidden/>
    <w:rsid w:val="003A7C54"/>
    <w:rPr>
      <w:rFonts w:ascii="Tahoma" w:hAnsi="Tahoma" w:cs="Tahoma"/>
      <w:sz w:val="16"/>
      <w:szCs w:val="16"/>
      <w:lang w:eastAsia="en-US"/>
    </w:rPr>
  </w:style>
  <w:style w:type="paragraph" w:styleId="Textvysvtlivek">
    <w:name w:val="endnote text"/>
    <w:basedOn w:val="Normln"/>
    <w:link w:val="TextvysvtlivekChar"/>
    <w:uiPriority w:val="99"/>
    <w:semiHidden/>
    <w:unhideWhenUsed/>
    <w:rsid w:val="000B4EDE"/>
    <w:rPr>
      <w:sz w:val="20"/>
      <w:szCs w:val="20"/>
    </w:rPr>
  </w:style>
  <w:style w:type="character" w:customStyle="1" w:styleId="TextvysvtlivekChar">
    <w:name w:val="Text vysvětlivek Char"/>
    <w:link w:val="Textvysvtlivek"/>
    <w:uiPriority w:val="99"/>
    <w:semiHidden/>
    <w:rsid w:val="000B4EDE"/>
    <w:rPr>
      <w:lang w:eastAsia="en-US"/>
    </w:rPr>
  </w:style>
  <w:style w:type="character" w:styleId="Odkaznavysvtlivky">
    <w:name w:val="endnote reference"/>
    <w:uiPriority w:val="99"/>
    <w:semiHidden/>
    <w:unhideWhenUsed/>
    <w:rsid w:val="000B4EDE"/>
    <w:rPr>
      <w:vertAlign w:val="superscript"/>
    </w:rPr>
  </w:style>
  <w:style w:type="character" w:styleId="Hypertextovodkaz">
    <w:name w:val="Hyperlink"/>
    <w:uiPriority w:val="99"/>
    <w:semiHidden/>
    <w:unhideWhenUsed/>
    <w:rsid w:val="00C77805"/>
    <w:rPr>
      <w:rFonts w:ascii="Times New Roman" w:hAnsi="Times New Roman" w:cs="Times New Roman" w:hint="default"/>
      <w:color w:val="0000FF"/>
      <w:u w:val="single"/>
    </w:rPr>
  </w:style>
  <w:style w:type="table" w:styleId="Mkatabulky">
    <w:name w:val="Table Grid"/>
    <w:basedOn w:val="Normlntabulka"/>
    <w:uiPriority w:val="59"/>
    <w:rsid w:val="003F2E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zev">
    <w:name w:val="Title"/>
    <w:basedOn w:val="Normln"/>
    <w:link w:val="NzevChar"/>
    <w:qFormat/>
    <w:rsid w:val="00763349"/>
    <w:pPr>
      <w:spacing w:before="240" w:after="60" w:line="240" w:lineRule="auto"/>
      <w:ind w:left="0" w:firstLine="0"/>
      <w:jc w:val="center"/>
      <w:outlineLvl w:val="0"/>
    </w:pPr>
    <w:rPr>
      <w:rFonts w:ascii="Arial" w:eastAsia="Times New Roman" w:hAnsi="Arial" w:cs="Arial"/>
      <w:b/>
      <w:bCs/>
      <w:kern w:val="28"/>
      <w:sz w:val="32"/>
      <w:szCs w:val="32"/>
    </w:rPr>
  </w:style>
  <w:style w:type="character" w:customStyle="1" w:styleId="NzevChar">
    <w:name w:val="Název Char"/>
    <w:link w:val="Nzev"/>
    <w:rsid w:val="00763349"/>
    <w:rPr>
      <w:rFonts w:ascii="Arial" w:eastAsia="Times New Roman" w:hAnsi="Arial" w:cs="Arial"/>
      <w:b/>
      <w:bCs/>
      <w:kern w:val="28"/>
      <w:sz w:val="32"/>
      <w:szCs w:val="32"/>
      <w:lang w:eastAsia="en-US"/>
    </w:rPr>
  </w:style>
  <w:style w:type="character" w:styleId="Odkaznakoment">
    <w:name w:val="annotation reference"/>
    <w:uiPriority w:val="99"/>
    <w:semiHidden/>
    <w:unhideWhenUsed/>
    <w:rsid w:val="00763349"/>
    <w:rPr>
      <w:sz w:val="16"/>
      <w:szCs w:val="16"/>
    </w:rPr>
  </w:style>
  <w:style w:type="paragraph" w:styleId="Textkomente">
    <w:name w:val="annotation text"/>
    <w:basedOn w:val="Normln"/>
    <w:link w:val="TextkomenteChar"/>
    <w:uiPriority w:val="99"/>
    <w:unhideWhenUsed/>
    <w:rsid w:val="00763349"/>
    <w:rPr>
      <w:sz w:val="20"/>
      <w:szCs w:val="20"/>
    </w:rPr>
  </w:style>
  <w:style w:type="character" w:customStyle="1" w:styleId="TextkomenteChar">
    <w:name w:val="Text komentáře Char"/>
    <w:link w:val="Textkomente"/>
    <w:uiPriority w:val="99"/>
    <w:rsid w:val="00763349"/>
    <w:rPr>
      <w:lang w:eastAsia="en-US"/>
    </w:rPr>
  </w:style>
  <w:style w:type="paragraph" w:styleId="Pedmtkomente">
    <w:name w:val="annotation subject"/>
    <w:basedOn w:val="Textkomente"/>
    <w:next w:val="Textkomente"/>
    <w:link w:val="PedmtkomenteChar"/>
    <w:uiPriority w:val="99"/>
    <w:semiHidden/>
    <w:unhideWhenUsed/>
    <w:rsid w:val="00763349"/>
    <w:rPr>
      <w:b/>
      <w:bCs/>
    </w:rPr>
  </w:style>
  <w:style w:type="character" w:customStyle="1" w:styleId="PedmtkomenteChar">
    <w:name w:val="Předmět komentáře Char"/>
    <w:link w:val="Pedmtkomente"/>
    <w:uiPriority w:val="99"/>
    <w:semiHidden/>
    <w:rsid w:val="00763349"/>
    <w:rPr>
      <w:b/>
      <w:bCs/>
      <w:lang w:eastAsia="en-US"/>
    </w:rPr>
  </w:style>
  <w:style w:type="paragraph" w:styleId="Odstavecseseznamem">
    <w:name w:val="List Paragraph"/>
    <w:aliases w:val="nad 1,Název grafu"/>
    <w:basedOn w:val="Normln"/>
    <w:uiPriority w:val="34"/>
    <w:qFormat/>
    <w:rsid w:val="005A5BE8"/>
    <w:pPr>
      <w:ind w:left="720" w:firstLine="0"/>
      <w:contextualSpacing/>
      <w:jc w:val="left"/>
    </w:pPr>
  </w:style>
  <w:style w:type="paragraph" w:customStyle="1" w:styleId="CM1">
    <w:name w:val="CM1"/>
    <w:basedOn w:val="Normln"/>
    <w:next w:val="Normln"/>
    <w:uiPriority w:val="99"/>
    <w:rsid w:val="00BE4358"/>
    <w:pPr>
      <w:autoSpaceDE w:val="0"/>
      <w:autoSpaceDN w:val="0"/>
      <w:adjustRightInd w:val="0"/>
      <w:spacing w:after="0" w:line="240" w:lineRule="auto"/>
      <w:ind w:left="0" w:firstLine="0"/>
      <w:jc w:val="left"/>
    </w:pPr>
    <w:rPr>
      <w:rFonts w:ascii="EUAlbertina" w:hAnsi="EUAlbertina"/>
      <w:sz w:val="24"/>
      <w:szCs w:val="24"/>
      <w:lang w:eastAsia="cs-CZ"/>
    </w:rPr>
  </w:style>
  <w:style w:type="paragraph" w:customStyle="1" w:styleId="CM3">
    <w:name w:val="CM3"/>
    <w:basedOn w:val="Normln"/>
    <w:next w:val="Normln"/>
    <w:uiPriority w:val="99"/>
    <w:rsid w:val="00BE4358"/>
    <w:pPr>
      <w:autoSpaceDE w:val="0"/>
      <w:autoSpaceDN w:val="0"/>
      <w:adjustRightInd w:val="0"/>
      <w:spacing w:after="0" w:line="240" w:lineRule="auto"/>
      <w:ind w:left="0" w:firstLine="0"/>
      <w:jc w:val="left"/>
    </w:pPr>
    <w:rPr>
      <w:rFonts w:ascii="EUAlbertina" w:hAnsi="EUAlbertina"/>
      <w:sz w:val="24"/>
      <w:szCs w:val="24"/>
      <w:lang w:eastAsia="cs-CZ"/>
    </w:rPr>
  </w:style>
  <w:style w:type="paragraph" w:styleId="Normlnweb">
    <w:name w:val="Normal (Web)"/>
    <w:basedOn w:val="Normln"/>
    <w:uiPriority w:val="99"/>
    <w:unhideWhenUsed/>
    <w:rsid w:val="003C0A54"/>
    <w:pPr>
      <w:spacing w:before="100" w:beforeAutospacing="1" w:after="100" w:afterAutospacing="1" w:line="240" w:lineRule="auto"/>
      <w:ind w:left="0" w:firstLine="0"/>
      <w:jc w:val="left"/>
    </w:pPr>
    <w:rPr>
      <w:rFonts w:ascii="Times New Roman" w:eastAsia="Times New Roman" w:hAnsi="Times New Roman"/>
      <w:sz w:val="24"/>
      <w:szCs w:val="24"/>
      <w:lang w:eastAsia="cs-CZ"/>
    </w:rPr>
  </w:style>
  <w:style w:type="paragraph" w:customStyle="1" w:styleId="Default">
    <w:name w:val="Default"/>
    <w:rsid w:val="00F816F4"/>
    <w:pPr>
      <w:autoSpaceDE w:val="0"/>
      <w:autoSpaceDN w:val="0"/>
      <w:adjustRightInd w:val="0"/>
    </w:pPr>
    <w:rPr>
      <w:rFonts w:ascii="Arial" w:hAnsi="Arial" w:cs="Arial"/>
      <w:color w:val="000000"/>
      <w:sz w:val="24"/>
      <w:szCs w:val="24"/>
    </w:rPr>
  </w:style>
  <w:style w:type="paragraph" w:styleId="Revize">
    <w:name w:val="Revision"/>
    <w:hidden/>
    <w:uiPriority w:val="99"/>
    <w:semiHidden/>
    <w:rsid w:val="00E75400"/>
    <w:rPr>
      <w:sz w:val="22"/>
      <w:szCs w:val="22"/>
      <w:lang w:eastAsia="en-US"/>
    </w:rPr>
  </w:style>
  <w:style w:type="paragraph" w:styleId="Podtitul">
    <w:name w:val="Subtitle"/>
    <w:basedOn w:val="Normln"/>
    <w:next w:val="Normln"/>
    <w:link w:val="PodtitulChar"/>
    <w:uiPriority w:val="11"/>
    <w:qFormat/>
    <w:rsid w:val="00DB5DAF"/>
    <w:pPr>
      <w:spacing w:after="60"/>
      <w:jc w:val="center"/>
      <w:outlineLvl w:val="1"/>
    </w:pPr>
    <w:rPr>
      <w:rFonts w:ascii="Cambria" w:eastAsia="Times New Roman" w:hAnsi="Cambria"/>
      <w:sz w:val="24"/>
      <w:szCs w:val="24"/>
    </w:rPr>
  </w:style>
  <w:style w:type="character" w:customStyle="1" w:styleId="PodtitulChar">
    <w:name w:val="Podtitul Char"/>
    <w:link w:val="Podtitul"/>
    <w:uiPriority w:val="11"/>
    <w:rsid w:val="00DB5DAF"/>
    <w:rPr>
      <w:rFonts w:ascii="Cambria" w:eastAsia="Times New Roman" w:hAnsi="Cambria" w:cs="Times New Roman"/>
      <w:sz w:val="24"/>
      <w:szCs w:val="24"/>
      <w:lang w:eastAsia="en-US"/>
    </w:rPr>
  </w:style>
  <w:style w:type="character" w:customStyle="1" w:styleId="datalabel">
    <w:name w:val="datalabel"/>
    <w:basedOn w:val="Standardnpsmoodstavce"/>
    <w:rsid w:val="00B86A2B"/>
  </w:style>
  <w:style w:type="paragraph" w:styleId="Bezmezer">
    <w:name w:val="No Spacing"/>
    <w:uiPriority w:val="1"/>
    <w:qFormat/>
    <w:rsid w:val="00AC47F9"/>
    <w:pPr>
      <w:ind w:left="142" w:hanging="142"/>
      <w:jc w:val="both"/>
    </w:pPr>
    <w:rPr>
      <w:sz w:val="22"/>
      <w:szCs w:val="22"/>
      <w:lang w:eastAsia="en-US"/>
    </w:rPr>
  </w:style>
  <w:style w:type="paragraph" w:customStyle="1" w:styleId="l21">
    <w:name w:val="l21"/>
    <w:basedOn w:val="Normln"/>
    <w:rsid w:val="00F00296"/>
    <w:pPr>
      <w:spacing w:before="144" w:after="144" w:line="240" w:lineRule="auto"/>
      <w:ind w:left="0" w:firstLine="0"/>
    </w:pPr>
    <w:rPr>
      <w:rFonts w:ascii="Times New Roman" w:eastAsia="Times New Roman" w:hAnsi="Times New Roman"/>
      <w:sz w:val="24"/>
      <w:szCs w:val="24"/>
      <w:lang w:eastAsia="cs-CZ"/>
    </w:rPr>
  </w:style>
  <w:style w:type="paragraph" w:customStyle="1" w:styleId="l31">
    <w:name w:val="l31"/>
    <w:basedOn w:val="Normln"/>
    <w:rsid w:val="00F00296"/>
    <w:pPr>
      <w:spacing w:before="144" w:after="144" w:line="240" w:lineRule="auto"/>
      <w:ind w:left="0" w:firstLine="0"/>
    </w:pPr>
    <w:rPr>
      <w:rFonts w:ascii="Times New Roman" w:eastAsia="Times New Roman" w:hAnsi="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04E32"/>
    <w:pPr>
      <w:spacing w:after="200" w:line="276" w:lineRule="auto"/>
      <w:ind w:left="142" w:hanging="142"/>
      <w:jc w:val="both"/>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p01">
    <w:name w:val="cp01"/>
    <w:basedOn w:val="Normln"/>
    <w:rsid w:val="00904507"/>
    <w:pPr>
      <w:spacing w:before="100" w:beforeAutospacing="1" w:after="100" w:afterAutospacing="1" w:line="240" w:lineRule="auto"/>
      <w:jc w:val="center"/>
    </w:pPr>
    <w:rPr>
      <w:rFonts w:ascii="Arial" w:eastAsia="Times New Roman" w:hAnsi="Arial" w:cs="Arial"/>
      <w:b/>
      <w:bCs/>
      <w:color w:val="000000"/>
      <w:sz w:val="24"/>
      <w:szCs w:val="24"/>
      <w:lang w:eastAsia="cs-CZ"/>
    </w:rPr>
  </w:style>
  <w:style w:type="character" w:customStyle="1" w:styleId="text021">
    <w:name w:val="text021"/>
    <w:rsid w:val="00904507"/>
    <w:rPr>
      <w:rFonts w:ascii="Arial" w:hAnsi="Arial" w:cs="Arial" w:hint="default"/>
      <w:b w:val="0"/>
      <w:bCs w:val="0"/>
      <w:color w:val="000000"/>
      <w:spacing w:val="0"/>
      <w:sz w:val="20"/>
      <w:szCs w:val="20"/>
      <w:vertAlign w:val="baseline"/>
    </w:rPr>
  </w:style>
  <w:style w:type="paragraph" w:customStyle="1" w:styleId="cp011">
    <w:name w:val="cp011"/>
    <w:basedOn w:val="Normln"/>
    <w:rsid w:val="00904507"/>
    <w:pPr>
      <w:spacing w:before="100" w:beforeAutospacing="1" w:after="100" w:afterAutospacing="1" w:line="240" w:lineRule="auto"/>
    </w:pPr>
    <w:rPr>
      <w:rFonts w:ascii="Times New Roman" w:eastAsia="Times New Roman" w:hAnsi="Times New Roman"/>
      <w:sz w:val="24"/>
      <w:szCs w:val="24"/>
      <w:lang w:eastAsia="cs-CZ"/>
    </w:rPr>
  </w:style>
  <w:style w:type="character" w:customStyle="1" w:styleId="cp021">
    <w:name w:val="cp021"/>
    <w:rsid w:val="00904507"/>
    <w:rPr>
      <w:rFonts w:ascii="Arial" w:hAnsi="Arial" w:cs="Arial" w:hint="default"/>
      <w:b w:val="0"/>
      <w:bCs w:val="0"/>
      <w:color w:val="000000"/>
      <w:spacing w:val="0"/>
      <w:sz w:val="20"/>
      <w:szCs w:val="20"/>
    </w:rPr>
  </w:style>
  <w:style w:type="paragraph" w:styleId="Textpoznpodarou">
    <w:name w:val="footnote text"/>
    <w:aliases w:val="Schriftart: 9 pt,Schriftart: 10 pt,Schriftart: 8 pt,Text poznámky pod čiarou 007,Fußnotentextf,Geneva 9,Font: Geneva 9,Boston 10,f,Text pozn. pod čarou Char2,Text pozn. pod čarou Char Char,Text pozn. pod čarou Char1 Char"/>
    <w:basedOn w:val="Normln"/>
    <w:link w:val="TextpoznpodarouChar"/>
    <w:uiPriority w:val="99"/>
    <w:rsid w:val="00297AAE"/>
    <w:pPr>
      <w:spacing w:after="0" w:line="240" w:lineRule="auto"/>
    </w:pPr>
    <w:rPr>
      <w:rFonts w:ascii="Times New Roman" w:eastAsia="Times New Roman" w:hAnsi="Times New Roman"/>
      <w:sz w:val="20"/>
      <w:szCs w:val="20"/>
    </w:rPr>
  </w:style>
  <w:style w:type="character" w:customStyle="1" w:styleId="TextpoznpodarouChar">
    <w:name w:val="Text pozn. pod čarou Char"/>
    <w:aliases w:val="Schriftart: 9 pt Char,Schriftart: 10 pt Char,Schriftart: 8 pt Char,Text poznámky pod čiarou 007 Char,Fußnotentextf Char,Geneva 9 Char,Font: Geneva 9 Char,Boston 10 Char,f Char,Text pozn. pod čarou Char2 Char"/>
    <w:link w:val="Textpoznpodarou"/>
    <w:uiPriority w:val="99"/>
    <w:rsid w:val="00297AAE"/>
    <w:rPr>
      <w:rFonts w:ascii="Times New Roman" w:eastAsia="Times New Roman" w:hAnsi="Times New Roman"/>
    </w:rPr>
  </w:style>
  <w:style w:type="character" w:styleId="Znakapoznpodarou">
    <w:name w:val="footnote reference"/>
    <w:aliases w:val="EN Footnote Reference,PGI Fußnote Ziffer + Times New Roman,12 b.,Zúžené o ...,PGI Fußnote Ziffer"/>
    <w:uiPriority w:val="99"/>
    <w:rsid w:val="00297AAE"/>
    <w:rPr>
      <w:vertAlign w:val="superscript"/>
    </w:rPr>
  </w:style>
  <w:style w:type="paragraph" w:styleId="Zhlav">
    <w:name w:val="header"/>
    <w:basedOn w:val="Normln"/>
    <w:link w:val="ZhlavChar"/>
    <w:uiPriority w:val="99"/>
    <w:unhideWhenUsed/>
    <w:rsid w:val="003A7C54"/>
    <w:pPr>
      <w:tabs>
        <w:tab w:val="center" w:pos="4536"/>
        <w:tab w:val="right" w:pos="9072"/>
      </w:tabs>
    </w:pPr>
  </w:style>
  <w:style w:type="character" w:customStyle="1" w:styleId="ZhlavChar">
    <w:name w:val="Záhlaví Char"/>
    <w:link w:val="Zhlav"/>
    <w:uiPriority w:val="99"/>
    <w:rsid w:val="003A7C54"/>
    <w:rPr>
      <w:sz w:val="22"/>
      <w:szCs w:val="22"/>
      <w:lang w:eastAsia="en-US"/>
    </w:rPr>
  </w:style>
  <w:style w:type="paragraph" w:styleId="Zpat">
    <w:name w:val="footer"/>
    <w:basedOn w:val="Normln"/>
    <w:link w:val="ZpatChar"/>
    <w:uiPriority w:val="99"/>
    <w:unhideWhenUsed/>
    <w:rsid w:val="003A7C54"/>
    <w:pPr>
      <w:tabs>
        <w:tab w:val="center" w:pos="4536"/>
        <w:tab w:val="right" w:pos="9072"/>
      </w:tabs>
    </w:pPr>
  </w:style>
  <w:style w:type="character" w:customStyle="1" w:styleId="ZpatChar">
    <w:name w:val="Zápatí Char"/>
    <w:link w:val="Zpat"/>
    <w:uiPriority w:val="99"/>
    <w:rsid w:val="003A7C54"/>
    <w:rPr>
      <w:sz w:val="22"/>
      <w:szCs w:val="22"/>
      <w:lang w:eastAsia="en-US"/>
    </w:rPr>
  </w:style>
  <w:style w:type="paragraph" w:styleId="Textbubliny">
    <w:name w:val="Balloon Text"/>
    <w:basedOn w:val="Normln"/>
    <w:link w:val="TextbublinyChar"/>
    <w:uiPriority w:val="99"/>
    <w:semiHidden/>
    <w:unhideWhenUsed/>
    <w:rsid w:val="003A7C54"/>
    <w:pPr>
      <w:spacing w:after="0" w:line="240" w:lineRule="auto"/>
    </w:pPr>
    <w:rPr>
      <w:rFonts w:ascii="Tahoma" w:hAnsi="Tahoma"/>
      <w:sz w:val="16"/>
      <w:szCs w:val="16"/>
    </w:rPr>
  </w:style>
  <w:style w:type="character" w:customStyle="1" w:styleId="TextbublinyChar">
    <w:name w:val="Text bubliny Char"/>
    <w:link w:val="Textbubliny"/>
    <w:uiPriority w:val="99"/>
    <w:semiHidden/>
    <w:rsid w:val="003A7C54"/>
    <w:rPr>
      <w:rFonts w:ascii="Tahoma" w:hAnsi="Tahoma" w:cs="Tahoma"/>
      <w:sz w:val="16"/>
      <w:szCs w:val="16"/>
      <w:lang w:eastAsia="en-US"/>
    </w:rPr>
  </w:style>
  <w:style w:type="paragraph" w:styleId="Textvysvtlivek">
    <w:name w:val="endnote text"/>
    <w:basedOn w:val="Normln"/>
    <w:link w:val="TextvysvtlivekChar"/>
    <w:uiPriority w:val="99"/>
    <w:semiHidden/>
    <w:unhideWhenUsed/>
    <w:rsid w:val="000B4EDE"/>
    <w:rPr>
      <w:sz w:val="20"/>
      <w:szCs w:val="20"/>
    </w:rPr>
  </w:style>
  <w:style w:type="character" w:customStyle="1" w:styleId="TextvysvtlivekChar">
    <w:name w:val="Text vysvětlivek Char"/>
    <w:link w:val="Textvysvtlivek"/>
    <w:uiPriority w:val="99"/>
    <w:semiHidden/>
    <w:rsid w:val="000B4EDE"/>
    <w:rPr>
      <w:lang w:eastAsia="en-US"/>
    </w:rPr>
  </w:style>
  <w:style w:type="character" w:styleId="Odkaznavysvtlivky">
    <w:name w:val="endnote reference"/>
    <w:uiPriority w:val="99"/>
    <w:semiHidden/>
    <w:unhideWhenUsed/>
    <w:rsid w:val="000B4EDE"/>
    <w:rPr>
      <w:vertAlign w:val="superscript"/>
    </w:rPr>
  </w:style>
  <w:style w:type="character" w:styleId="Hypertextovodkaz">
    <w:name w:val="Hyperlink"/>
    <w:uiPriority w:val="99"/>
    <w:semiHidden/>
    <w:unhideWhenUsed/>
    <w:rsid w:val="00C77805"/>
    <w:rPr>
      <w:rFonts w:ascii="Times New Roman" w:hAnsi="Times New Roman" w:cs="Times New Roman" w:hint="default"/>
      <w:color w:val="0000FF"/>
      <w:u w:val="single"/>
    </w:rPr>
  </w:style>
  <w:style w:type="table" w:styleId="Mkatabulky">
    <w:name w:val="Table Grid"/>
    <w:basedOn w:val="Normlntabulka"/>
    <w:uiPriority w:val="59"/>
    <w:rsid w:val="003F2E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ev">
    <w:name w:val="Title"/>
    <w:basedOn w:val="Normln"/>
    <w:link w:val="NzevChar"/>
    <w:qFormat/>
    <w:rsid w:val="00763349"/>
    <w:pPr>
      <w:spacing w:before="240" w:after="60" w:line="240" w:lineRule="auto"/>
      <w:ind w:left="0" w:firstLine="0"/>
      <w:jc w:val="center"/>
      <w:outlineLvl w:val="0"/>
    </w:pPr>
    <w:rPr>
      <w:rFonts w:ascii="Arial" w:eastAsia="Times New Roman" w:hAnsi="Arial" w:cs="Arial"/>
      <w:b/>
      <w:bCs/>
      <w:kern w:val="28"/>
      <w:sz w:val="32"/>
      <w:szCs w:val="32"/>
    </w:rPr>
  </w:style>
  <w:style w:type="character" w:customStyle="1" w:styleId="NzevChar">
    <w:name w:val="Název Char"/>
    <w:link w:val="Nzev"/>
    <w:rsid w:val="00763349"/>
    <w:rPr>
      <w:rFonts w:ascii="Arial" w:eastAsia="Times New Roman" w:hAnsi="Arial" w:cs="Arial"/>
      <w:b/>
      <w:bCs/>
      <w:kern w:val="28"/>
      <w:sz w:val="32"/>
      <w:szCs w:val="32"/>
      <w:lang w:eastAsia="en-US"/>
    </w:rPr>
  </w:style>
  <w:style w:type="character" w:styleId="Odkaznakoment">
    <w:name w:val="annotation reference"/>
    <w:uiPriority w:val="99"/>
    <w:semiHidden/>
    <w:unhideWhenUsed/>
    <w:rsid w:val="00763349"/>
    <w:rPr>
      <w:sz w:val="16"/>
      <w:szCs w:val="16"/>
    </w:rPr>
  </w:style>
  <w:style w:type="paragraph" w:styleId="Textkomente">
    <w:name w:val="annotation text"/>
    <w:basedOn w:val="Normln"/>
    <w:link w:val="TextkomenteChar"/>
    <w:uiPriority w:val="99"/>
    <w:unhideWhenUsed/>
    <w:rsid w:val="00763349"/>
    <w:rPr>
      <w:sz w:val="20"/>
      <w:szCs w:val="20"/>
    </w:rPr>
  </w:style>
  <w:style w:type="character" w:customStyle="1" w:styleId="TextkomenteChar">
    <w:name w:val="Text komentáře Char"/>
    <w:link w:val="Textkomente"/>
    <w:uiPriority w:val="99"/>
    <w:rsid w:val="00763349"/>
    <w:rPr>
      <w:lang w:eastAsia="en-US"/>
    </w:rPr>
  </w:style>
  <w:style w:type="paragraph" w:styleId="Pedmtkomente">
    <w:name w:val="annotation subject"/>
    <w:basedOn w:val="Textkomente"/>
    <w:next w:val="Textkomente"/>
    <w:link w:val="PedmtkomenteChar"/>
    <w:uiPriority w:val="99"/>
    <w:semiHidden/>
    <w:unhideWhenUsed/>
    <w:rsid w:val="00763349"/>
    <w:rPr>
      <w:b/>
      <w:bCs/>
    </w:rPr>
  </w:style>
  <w:style w:type="character" w:customStyle="1" w:styleId="PedmtkomenteChar">
    <w:name w:val="Předmět komentáře Char"/>
    <w:link w:val="Pedmtkomente"/>
    <w:uiPriority w:val="99"/>
    <w:semiHidden/>
    <w:rsid w:val="00763349"/>
    <w:rPr>
      <w:b/>
      <w:bCs/>
      <w:lang w:eastAsia="en-US"/>
    </w:rPr>
  </w:style>
  <w:style w:type="paragraph" w:styleId="Odstavecseseznamem">
    <w:name w:val="List Paragraph"/>
    <w:aliases w:val="nad 1,Název grafu"/>
    <w:basedOn w:val="Normln"/>
    <w:uiPriority w:val="34"/>
    <w:qFormat/>
    <w:rsid w:val="005A5BE8"/>
    <w:pPr>
      <w:ind w:left="720" w:firstLine="0"/>
      <w:contextualSpacing/>
      <w:jc w:val="left"/>
    </w:pPr>
  </w:style>
  <w:style w:type="paragraph" w:customStyle="1" w:styleId="CM1">
    <w:name w:val="CM1"/>
    <w:basedOn w:val="Normln"/>
    <w:next w:val="Normln"/>
    <w:uiPriority w:val="99"/>
    <w:rsid w:val="00BE4358"/>
    <w:pPr>
      <w:autoSpaceDE w:val="0"/>
      <w:autoSpaceDN w:val="0"/>
      <w:adjustRightInd w:val="0"/>
      <w:spacing w:after="0" w:line="240" w:lineRule="auto"/>
      <w:ind w:left="0" w:firstLine="0"/>
      <w:jc w:val="left"/>
    </w:pPr>
    <w:rPr>
      <w:rFonts w:ascii="EUAlbertina" w:hAnsi="EUAlbertina"/>
      <w:sz w:val="24"/>
      <w:szCs w:val="24"/>
      <w:lang w:eastAsia="cs-CZ"/>
    </w:rPr>
  </w:style>
  <w:style w:type="paragraph" w:customStyle="1" w:styleId="CM3">
    <w:name w:val="CM3"/>
    <w:basedOn w:val="Normln"/>
    <w:next w:val="Normln"/>
    <w:uiPriority w:val="99"/>
    <w:rsid w:val="00BE4358"/>
    <w:pPr>
      <w:autoSpaceDE w:val="0"/>
      <w:autoSpaceDN w:val="0"/>
      <w:adjustRightInd w:val="0"/>
      <w:spacing w:after="0" w:line="240" w:lineRule="auto"/>
      <w:ind w:left="0" w:firstLine="0"/>
      <w:jc w:val="left"/>
    </w:pPr>
    <w:rPr>
      <w:rFonts w:ascii="EUAlbertina" w:hAnsi="EUAlbertina"/>
      <w:sz w:val="24"/>
      <w:szCs w:val="24"/>
      <w:lang w:eastAsia="cs-CZ"/>
    </w:rPr>
  </w:style>
  <w:style w:type="paragraph" w:styleId="Normlnweb">
    <w:name w:val="Normal (Web)"/>
    <w:basedOn w:val="Normln"/>
    <w:uiPriority w:val="99"/>
    <w:unhideWhenUsed/>
    <w:rsid w:val="003C0A54"/>
    <w:pPr>
      <w:spacing w:before="100" w:beforeAutospacing="1" w:after="100" w:afterAutospacing="1" w:line="240" w:lineRule="auto"/>
      <w:ind w:left="0" w:firstLine="0"/>
      <w:jc w:val="left"/>
    </w:pPr>
    <w:rPr>
      <w:rFonts w:ascii="Times New Roman" w:eastAsia="Times New Roman" w:hAnsi="Times New Roman"/>
      <w:sz w:val="24"/>
      <w:szCs w:val="24"/>
      <w:lang w:eastAsia="cs-CZ"/>
    </w:rPr>
  </w:style>
  <w:style w:type="paragraph" w:customStyle="1" w:styleId="Default">
    <w:name w:val="Default"/>
    <w:rsid w:val="00F816F4"/>
    <w:pPr>
      <w:autoSpaceDE w:val="0"/>
      <w:autoSpaceDN w:val="0"/>
      <w:adjustRightInd w:val="0"/>
    </w:pPr>
    <w:rPr>
      <w:rFonts w:ascii="Arial" w:hAnsi="Arial" w:cs="Arial"/>
      <w:color w:val="000000"/>
      <w:sz w:val="24"/>
      <w:szCs w:val="24"/>
    </w:rPr>
  </w:style>
  <w:style w:type="paragraph" w:styleId="Revize">
    <w:name w:val="Revision"/>
    <w:hidden/>
    <w:uiPriority w:val="99"/>
    <w:semiHidden/>
    <w:rsid w:val="00E75400"/>
    <w:rPr>
      <w:sz w:val="22"/>
      <w:szCs w:val="22"/>
      <w:lang w:eastAsia="en-US"/>
    </w:rPr>
  </w:style>
  <w:style w:type="paragraph" w:styleId="Podtitul">
    <w:name w:val="Subtitle"/>
    <w:basedOn w:val="Normln"/>
    <w:next w:val="Normln"/>
    <w:link w:val="PodtitulChar"/>
    <w:uiPriority w:val="11"/>
    <w:qFormat/>
    <w:rsid w:val="00DB5DAF"/>
    <w:pPr>
      <w:spacing w:after="60"/>
      <w:jc w:val="center"/>
      <w:outlineLvl w:val="1"/>
    </w:pPr>
    <w:rPr>
      <w:rFonts w:ascii="Cambria" w:eastAsia="Times New Roman" w:hAnsi="Cambria"/>
      <w:sz w:val="24"/>
      <w:szCs w:val="24"/>
    </w:rPr>
  </w:style>
  <w:style w:type="character" w:customStyle="1" w:styleId="PodtitulChar">
    <w:name w:val="Podtitul Char"/>
    <w:link w:val="Podtitul"/>
    <w:uiPriority w:val="11"/>
    <w:rsid w:val="00DB5DAF"/>
    <w:rPr>
      <w:rFonts w:ascii="Cambria" w:eastAsia="Times New Roman" w:hAnsi="Cambria" w:cs="Times New Roman"/>
      <w:sz w:val="24"/>
      <w:szCs w:val="24"/>
      <w:lang w:eastAsia="en-US"/>
    </w:rPr>
  </w:style>
  <w:style w:type="character" w:customStyle="1" w:styleId="datalabel">
    <w:name w:val="datalabel"/>
    <w:basedOn w:val="Standardnpsmoodstavce"/>
    <w:rsid w:val="00B86A2B"/>
  </w:style>
</w:styles>
</file>

<file path=word/webSettings.xml><?xml version="1.0" encoding="utf-8"?>
<w:webSettings xmlns:r="http://schemas.openxmlformats.org/officeDocument/2006/relationships" xmlns:w="http://schemas.openxmlformats.org/wordprocessingml/2006/main">
  <w:divs>
    <w:div w:id="10108288">
      <w:bodyDiv w:val="1"/>
      <w:marLeft w:val="0"/>
      <w:marRight w:val="0"/>
      <w:marTop w:val="0"/>
      <w:marBottom w:val="0"/>
      <w:divBdr>
        <w:top w:val="none" w:sz="0" w:space="0" w:color="auto"/>
        <w:left w:val="none" w:sz="0" w:space="0" w:color="auto"/>
        <w:bottom w:val="none" w:sz="0" w:space="0" w:color="auto"/>
        <w:right w:val="none" w:sz="0" w:space="0" w:color="auto"/>
      </w:divBdr>
    </w:div>
    <w:div w:id="17852934">
      <w:bodyDiv w:val="1"/>
      <w:marLeft w:val="0"/>
      <w:marRight w:val="0"/>
      <w:marTop w:val="0"/>
      <w:marBottom w:val="0"/>
      <w:divBdr>
        <w:top w:val="none" w:sz="0" w:space="0" w:color="auto"/>
        <w:left w:val="none" w:sz="0" w:space="0" w:color="auto"/>
        <w:bottom w:val="none" w:sz="0" w:space="0" w:color="auto"/>
        <w:right w:val="none" w:sz="0" w:space="0" w:color="auto"/>
      </w:divBdr>
    </w:div>
    <w:div w:id="37359034">
      <w:bodyDiv w:val="1"/>
      <w:marLeft w:val="0"/>
      <w:marRight w:val="0"/>
      <w:marTop w:val="0"/>
      <w:marBottom w:val="0"/>
      <w:divBdr>
        <w:top w:val="none" w:sz="0" w:space="0" w:color="auto"/>
        <w:left w:val="none" w:sz="0" w:space="0" w:color="auto"/>
        <w:bottom w:val="none" w:sz="0" w:space="0" w:color="auto"/>
        <w:right w:val="none" w:sz="0" w:space="0" w:color="auto"/>
      </w:divBdr>
      <w:divsChild>
        <w:div w:id="1102260317">
          <w:marLeft w:val="0"/>
          <w:marRight w:val="0"/>
          <w:marTop w:val="0"/>
          <w:marBottom w:val="0"/>
          <w:divBdr>
            <w:top w:val="none" w:sz="0" w:space="0" w:color="auto"/>
            <w:left w:val="none" w:sz="0" w:space="0" w:color="auto"/>
            <w:bottom w:val="none" w:sz="0" w:space="0" w:color="auto"/>
            <w:right w:val="none" w:sz="0" w:space="0" w:color="auto"/>
          </w:divBdr>
          <w:divsChild>
            <w:div w:id="332072368">
              <w:marLeft w:val="0"/>
              <w:marRight w:val="0"/>
              <w:marTop w:val="0"/>
              <w:marBottom w:val="0"/>
              <w:divBdr>
                <w:top w:val="none" w:sz="0" w:space="0" w:color="auto"/>
                <w:left w:val="none" w:sz="0" w:space="0" w:color="auto"/>
                <w:bottom w:val="none" w:sz="0" w:space="0" w:color="auto"/>
                <w:right w:val="none" w:sz="0" w:space="0" w:color="auto"/>
              </w:divBdr>
              <w:divsChild>
                <w:div w:id="1252396397">
                  <w:marLeft w:val="0"/>
                  <w:marRight w:val="0"/>
                  <w:marTop w:val="100"/>
                  <w:marBottom w:val="100"/>
                  <w:divBdr>
                    <w:top w:val="none" w:sz="0" w:space="0" w:color="auto"/>
                    <w:left w:val="none" w:sz="0" w:space="0" w:color="auto"/>
                    <w:bottom w:val="none" w:sz="0" w:space="0" w:color="auto"/>
                    <w:right w:val="none" w:sz="0" w:space="0" w:color="auto"/>
                  </w:divBdr>
                  <w:divsChild>
                    <w:div w:id="1786197254">
                      <w:marLeft w:val="0"/>
                      <w:marRight w:val="0"/>
                      <w:marTop w:val="0"/>
                      <w:marBottom w:val="0"/>
                      <w:divBdr>
                        <w:top w:val="none" w:sz="0" w:space="0" w:color="auto"/>
                        <w:left w:val="none" w:sz="0" w:space="0" w:color="auto"/>
                        <w:bottom w:val="none" w:sz="0" w:space="0" w:color="auto"/>
                        <w:right w:val="none" w:sz="0" w:space="0" w:color="auto"/>
                      </w:divBdr>
                      <w:divsChild>
                        <w:div w:id="868106324">
                          <w:marLeft w:val="0"/>
                          <w:marRight w:val="0"/>
                          <w:marTop w:val="0"/>
                          <w:marBottom w:val="0"/>
                          <w:divBdr>
                            <w:top w:val="none" w:sz="0" w:space="0" w:color="auto"/>
                            <w:left w:val="none" w:sz="0" w:space="0" w:color="auto"/>
                            <w:bottom w:val="none" w:sz="0" w:space="0" w:color="auto"/>
                            <w:right w:val="none" w:sz="0" w:space="0" w:color="auto"/>
                          </w:divBdr>
                          <w:divsChild>
                            <w:div w:id="104957519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391319">
      <w:bodyDiv w:val="1"/>
      <w:marLeft w:val="0"/>
      <w:marRight w:val="0"/>
      <w:marTop w:val="0"/>
      <w:marBottom w:val="0"/>
      <w:divBdr>
        <w:top w:val="none" w:sz="0" w:space="0" w:color="auto"/>
        <w:left w:val="none" w:sz="0" w:space="0" w:color="auto"/>
        <w:bottom w:val="none" w:sz="0" w:space="0" w:color="auto"/>
        <w:right w:val="none" w:sz="0" w:space="0" w:color="auto"/>
      </w:divBdr>
    </w:div>
    <w:div w:id="160852514">
      <w:bodyDiv w:val="1"/>
      <w:marLeft w:val="0"/>
      <w:marRight w:val="0"/>
      <w:marTop w:val="0"/>
      <w:marBottom w:val="0"/>
      <w:divBdr>
        <w:top w:val="none" w:sz="0" w:space="0" w:color="auto"/>
        <w:left w:val="none" w:sz="0" w:space="0" w:color="auto"/>
        <w:bottom w:val="none" w:sz="0" w:space="0" w:color="auto"/>
        <w:right w:val="none" w:sz="0" w:space="0" w:color="auto"/>
      </w:divBdr>
    </w:div>
    <w:div w:id="401178622">
      <w:bodyDiv w:val="1"/>
      <w:marLeft w:val="0"/>
      <w:marRight w:val="0"/>
      <w:marTop w:val="0"/>
      <w:marBottom w:val="0"/>
      <w:divBdr>
        <w:top w:val="none" w:sz="0" w:space="0" w:color="auto"/>
        <w:left w:val="none" w:sz="0" w:space="0" w:color="auto"/>
        <w:bottom w:val="none" w:sz="0" w:space="0" w:color="auto"/>
        <w:right w:val="none" w:sz="0" w:space="0" w:color="auto"/>
      </w:divBdr>
    </w:div>
    <w:div w:id="671294639">
      <w:bodyDiv w:val="1"/>
      <w:marLeft w:val="0"/>
      <w:marRight w:val="0"/>
      <w:marTop w:val="0"/>
      <w:marBottom w:val="0"/>
      <w:divBdr>
        <w:top w:val="none" w:sz="0" w:space="0" w:color="auto"/>
        <w:left w:val="none" w:sz="0" w:space="0" w:color="auto"/>
        <w:bottom w:val="none" w:sz="0" w:space="0" w:color="auto"/>
        <w:right w:val="none" w:sz="0" w:space="0" w:color="auto"/>
      </w:divBdr>
    </w:div>
    <w:div w:id="781221746">
      <w:bodyDiv w:val="1"/>
      <w:marLeft w:val="0"/>
      <w:marRight w:val="0"/>
      <w:marTop w:val="0"/>
      <w:marBottom w:val="0"/>
      <w:divBdr>
        <w:top w:val="none" w:sz="0" w:space="0" w:color="auto"/>
        <w:left w:val="none" w:sz="0" w:space="0" w:color="auto"/>
        <w:bottom w:val="none" w:sz="0" w:space="0" w:color="auto"/>
        <w:right w:val="none" w:sz="0" w:space="0" w:color="auto"/>
      </w:divBdr>
    </w:div>
    <w:div w:id="885214023">
      <w:bodyDiv w:val="1"/>
      <w:marLeft w:val="0"/>
      <w:marRight w:val="0"/>
      <w:marTop w:val="0"/>
      <w:marBottom w:val="0"/>
      <w:divBdr>
        <w:top w:val="none" w:sz="0" w:space="0" w:color="auto"/>
        <w:left w:val="none" w:sz="0" w:space="0" w:color="auto"/>
        <w:bottom w:val="none" w:sz="0" w:space="0" w:color="auto"/>
        <w:right w:val="none" w:sz="0" w:space="0" w:color="auto"/>
      </w:divBdr>
    </w:div>
    <w:div w:id="1023555714">
      <w:bodyDiv w:val="1"/>
      <w:marLeft w:val="0"/>
      <w:marRight w:val="0"/>
      <w:marTop w:val="0"/>
      <w:marBottom w:val="0"/>
      <w:divBdr>
        <w:top w:val="none" w:sz="0" w:space="0" w:color="auto"/>
        <w:left w:val="none" w:sz="0" w:space="0" w:color="auto"/>
        <w:bottom w:val="none" w:sz="0" w:space="0" w:color="auto"/>
        <w:right w:val="none" w:sz="0" w:space="0" w:color="auto"/>
      </w:divBdr>
    </w:div>
    <w:div w:id="1038120597">
      <w:bodyDiv w:val="1"/>
      <w:marLeft w:val="0"/>
      <w:marRight w:val="0"/>
      <w:marTop w:val="0"/>
      <w:marBottom w:val="0"/>
      <w:divBdr>
        <w:top w:val="none" w:sz="0" w:space="0" w:color="auto"/>
        <w:left w:val="none" w:sz="0" w:space="0" w:color="auto"/>
        <w:bottom w:val="none" w:sz="0" w:space="0" w:color="auto"/>
        <w:right w:val="none" w:sz="0" w:space="0" w:color="auto"/>
      </w:divBdr>
    </w:div>
    <w:div w:id="1144002227">
      <w:bodyDiv w:val="1"/>
      <w:marLeft w:val="0"/>
      <w:marRight w:val="0"/>
      <w:marTop w:val="0"/>
      <w:marBottom w:val="0"/>
      <w:divBdr>
        <w:top w:val="none" w:sz="0" w:space="0" w:color="auto"/>
        <w:left w:val="none" w:sz="0" w:space="0" w:color="auto"/>
        <w:bottom w:val="none" w:sz="0" w:space="0" w:color="auto"/>
        <w:right w:val="none" w:sz="0" w:space="0" w:color="auto"/>
      </w:divBdr>
    </w:div>
    <w:div w:id="1270115814">
      <w:bodyDiv w:val="1"/>
      <w:marLeft w:val="0"/>
      <w:marRight w:val="0"/>
      <w:marTop w:val="0"/>
      <w:marBottom w:val="0"/>
      <w:divBdr>
        <w:top w:val="none" w:sz="0" w:space="0" w:color="auto"/>
        <w:left w:val="none" w:sz="0" w:space="0" w:color="auto"/>
        <w:bottom w:val="none" w:sz="0" w:space="0" w:color="auto"/>
        <w:right w:val="none" w:sz="0" w:space="0" w:color="auto"/>
      </w:divBdr>
    </w:div>
    <w:div w:id="1350645633">
      <w:bodyDiv w:val="1"/>
      <w:marLeft w:val="0"/>
      <w:marRight w:val="0"/>
      <w:marTop w:val="0"/>
      <w:marBottom w:val="0"/>
      <w:divBdr>
        <w:top w:val="none" w:sz="0" w:space="0" w:color="auto"/>
        <w:left w:val="none" w:sz="0" w:space="0" w:color="auto"/>
        <w:bottom w:val="none" w:sz="0" w:space="0" w:color="auto"/>
        <w:right w:val="none" w:sz="0" w:space="0" w:color="auto"/>
      </w:divBdr>
    </w:div>
    <w:div w:id="1357581946">
      <w:bodyDiv w:val="1"/>
      <w:marLeft w:val="0"/>
      <w:marRight w:val="0"/>
      <w:marTop w:val="0"/>
      <w:marBottom w:val="0"/>
      <w:divBdr>
        <w:top w:val="none" w:sz="0" w:space="0" w:color="auto"/>
        <w:left w:val="none" w:sz="0" w:space="0" w:color="auto"/>
        <w:bottom w:val="none" w:sz="0" w:space="0" w:color="auto"/>
        <w:right w:val="none" w:sz="0" w:space="0" w:color="auto"/>
      </w:divBdr>
    </w:div>
    <w:div w:id="1518958405">
      <w:bodyDiv w:val="1"/>
      <w:marLeft w:val="0"/>
      <w:marRight w:val="0"/>
      <w:marTop w:val="0"/>
      <w:marBottom w:val="0"/>
      <w:divBdr>
        <w:top w:val="none" w:sz="0" w:space="0" w:color="auto"/>
        <w:left w:val="none" w:sz="0" w:space="0" w:color="auto"/>
        <w:bottom w:val="none" w:sz="0" w:space="0" w:color="auto"/>
        <w:right w:val="none" w:sz="0" w:space="0" w:color="auto"/>
      </w:divBdr>
    </w:div>
    <w:div w:id="1799377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msmt.cz/dokumenty-3/vyhlaska-c-27-2016-sb-o-vzdelavani-zaku-se-specialnimi-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hart" Target="charts/chart2.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chart" Target="charts/chart1.xml"/><Relationship Id="rId23" Type="http://schemas.microsoft.com/office/2007/relationships/stylesWithEffects" Target="stylesWithEffects.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msmt.cz/dokumenty-3/vyhlaska-c-27-2016-sb-o-vzdelavani-zaku-se-specialnimi-2"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package" Target="../embeddings/List_aplikace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List_aplikace_Microsoft_Office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pPr>
            <a:r>
              <a:rPr lang="cs-CZ" sz="1400"/>
              <a:t>Poměr jednotlivých oblastí organizačně výukových</a:t>
            </a:r>
            <a:r>
              <a:rPr lang="cs-CZ" sz="1400" baseline="0"/>
              <a:t> </a:t>
            </a:r>
            <a:r>
              <a:rPr lang="cs-CZ" sz="1400"/>
              <a:t>potřeb </a:t>
            </a:r>
            <a:endParaRPr lang="en-US" sz="1400"/>
          </a:p>
        </c:rich>
      </c:tx>
    </c:title>
    <c:plotArea>
      <c:layout/>
      <c:pieChart>
        <c:varyColors val="1"/>
        <c:ser>
          <c:idx val="0"/>
          <c:order val="0"/>
          <c:tx>
            <c:strRef>
              <c:f>List1!$B$1</c:f>
              <c:strCache>
                <c:ptCount val="1"/>
                <c:pt idx="0">
                  <c:v>Prodej</c:v>
                </c:pt>
              </c:strCache>
            </c:strRef>
          </c:tx>
          <c:dLbls>
            <c:showCatName val="1"/>
            <c:showPercent val="1"/>
            <c:showLeaderLines val="1"/>
          </c:dLbls>
          <c:cat>
            <c:strRef>
              <c:f>List1!$A$2:$A$4</c:f>
              <c:strCache>
                <c:ptCount val="3"/>
                <c:pt idx="0">
                  <c:v>znalosti a dovednosti pedagoga</c:v>
                </c:pt>
                <c:pt idx="1">
                  <c:v>vybavení školy</c:v>
                </c:pt>
                <c:pt idx="2">
                  <c:v>organizace výuky</c:v>
                </c:pt>
              </c:strCache>
            </c:strRef>
          </c:cat>
          <c:val>
            <c:numRef>
              <c:f>List1!$B$2:$B$4</c:f>
              <c:numCache>
                <c:formatCode>General</c:formatCode>
                <c:ptCount val="3"/>
                <c:pt idx="0">
                  <c:v>42</c:v>
                </c:pt>
                <c:pt idx="1">
                  <c:v>14</c:v>
                </c:pt>
                <c:pt idx="2">
                  <c:v>7</c:v>
                </c:pt>
              </c:numCache>
            </c:numRef>
          </c:val>
        </c:ser>
        <c:dLbls>
          <c:showCatName val="1"/>
          <c:showPercent val="1"/>
        </c:dLbls>
        <c:firstSliceAng val="0"/>
      </c:pieChart>
    </c:plotArea>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pPr>
            <a:r>
              <a:rPr lang="cs-CZ" sz="1400" baseline="0"/>
              <a:t>důležitost faktorů při rozhodování pro ZUŠ</a:t>
            </a:r>
            <a:endParaRPr lang="en-US" sz="1400"/>
          </a:p>
        </c:rich>
      </c:tx>
    </c:title>
    <c:plotArea>
      <c:layout/>
      <c:pieChart>
        <c:varyColors val="1"/>
        <c:ser>
          <c:idx val="0"/>
          <c:order val="0"/>
          <c:tx>
            <c:strRef>
              <c:f>List1!$B$1</c:f>
              <c:strCache>
                <c:ptCount val="1"/>
                <c:pt idx="0">
                  <c:v>Prodej</c:v>
                </c:pt>
              </c:strCache>
            </c:strRef>
          </c:tx>
          <c:dLbls>
            <c:showCatName val="1"/>
            <c:showPercent val="1"/>
            <c:showLeaderLines val="1"/>
          </c:dLbls>
          <c:cat>
            <c:strRef>
              <c:f>List1!$A$2:$A$4</c:f>
              <c:strCache>
                <c:ptCount val="3"/>
                <c:pt idx="0">
                  <c:v>konkrétní učitel</c:v>
                </c:pt>
                <c:pt idx="1">
                  <c:v>obor</c:v>
                </c:pt>
                <c:pt idx="2">
                  <c:v>jiné</c:v>
                </c:pt>
              </c:strCache>
            </c:strRef>
          </c:cat>
          <c:val>
            <c:numRef>
              <c:f>List1!$B$2:$B$4</c:f>
              <c:numCache>
                <c:formatCode>General</c:formatCode>
                <c:ptCount val="3"/>
                <c:pt idx="0">
                  <c:v>18</c:v>
                </c:pt>
                <c:pt idx="1">
                  <c:v>14</c:v>
                </c:pt>
                <c:pt idx="2">
                  <c:v>3</c:v>
                </c:pt>
              </c:numCache>
            </c:numRef>
          </c:val>
        </c:ser>
        <c:dLbls>
          <c:showCatName val="1"/>
          <c:showPercent val="1"/>
        </c:dLbls>
        <c:firstSliceAng val="0"/>
      </c:pieChart>
    </c:plotArea>
    <c:plotVisOnly val="1"/>
  </c:chart>
  <c:externalData r:id="rId1"/>
</c:chartSpace>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0104a4cd-1400-468e-be1b-c7aad71d7d5a">15OPMSMT0001-28-12378</_dlc_DocId>
    <_dlc_DocIdUrl xmlns="0104a4cd-1400-468e-be1b-c7aad71d7d5a">
      <Url>http://op.msmt.cz/_layouts/15/DocIdRedir.aspx?ID=15OPMSMT0001-28-12378</Url>
      <Description>15OPMSMT0001-28-12378</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810CA98376D84445B27235C23C5DAEEA" ma:contentTypeVersion="3" ma:contentTypeDescription="Vytvoří nový dokument" ma:contentTypeScope="" ma:versionID="26bec60fd599d9bf8ccd2066ea928388">
  <xsd:schema xmlns:xsd="http://www.w3.org/2001/XMLSchema" xmlns:xs="http://www.w3.org/2001/XMLSchema" xmlns:p="http://schemas.microsoft.com/office/2006/metadata/properties" xmlns:ns2="0104a4cd-1400-468e-be1b-c7aad71d7d5a" targetNamespace="http://schemas.microsoft.com/office/2006/metadata/properties" ma:root="true" ma:fieldsID="5b2268967c3d466a78734da71f64c258" ns2:_="">
    <xsd:import namespace="0104a4cd-1400-468e-be1b-c7aad71d7d5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04a4cd-1400-468e-be1b-c7aad71d7d5a"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Zachovat ID" ma:description="Ponechat ID po přidání"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ma:index="11" ma:displayName="Komentář"/>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23A2927-B776-499B-903D-3B8B01AA0F21}">
  <ds:schemaRefs>
    <ds:schemaRef ds:uri="http://schemas.microsoft.com/office/2006/metadata/properties"/>
    <ds:schemaRef ds:uri="http://schemas.microsoft.com/office/infopath/2007/PartnerControls"/>
    <ds:schemaRef ds:uri="0104a4cd-1400-468e-be1b-c7aad71d7d5a"/>
  </ds:schemaRefs>
</ds:datastoreItem>
</file>

<file path=customXml/itemProps2.xml><?xml version="1.0" encoding="utf-8"?>
<ds:datastoreItem xmlns:ds="http://schemas.openxmlformats.org/officeDocument/2006/customXml" ds:itemID="{F9B95A16-6FD2-4AB3-9A7B-ED8A280FB7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04a4cd-1400-468e-be1b-c7aad71d7d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90A02E-2978-474A-9776-5E53B3C20C4E}">
  <ds:schemaRefs>
    <ds:schemaRef ds:uri="http://schemas.microsoft.com/office/2006/metadata/longProperties"/>
  </ds:schemaRefs>
</ds:datastoreItem>
</file>

<file path=customXml/itemProps4.xml><?xml version="1.0" encoding="utf-8"?>
<ds:datastoreItem xmlns:ds="http://schemas.openxmlformats.org/officeDocument/2006/customXml" ds:itemID="{7250DE31-A405-4776-A996-C54595C8D907}">
  <ds:schemaRefs>
    <ds:schemaRef ds:uri="http://schemas.microsoft.com/sharepoint/events"/>
  </ds:schemaRefs>
</ds:datastoreItem>
</file>

<file path=customXml/itemProps5.xml><?xml version="1.0" encoding="utf-8"?>
<ds:datastoreItem xmlns:ds="http://schemas.openxmlformats.org/officeDocument/2006/customXml" ds:itemID="{7F7BA03F-D141-4AFD-B1D4-81FAB92CBC29}">
  <ds:schemaRefs>
    <ds:schemaRef ds:uri="http://schemas.microsoft.com/sharepoint/v3/contenttype/forms"/>
  </ds:schemaRefs>
</ds:datastoreItem>
</file>

<file path=customXml/itemProps6.xml><?xml version="1.0" encoding="utf-8"?>
<ds:datastoreItem xmlns:ds="http://schemas.openxmlformats.org/officeDocument/2006/customXml" ds:itemID="{CE9A5E16-21FF-499C-BEEF-5A7798F07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5562</Words>
  <Characters>32816</Characters>
  <Application>Microsoft Office Word</Application>
  <DocSecurity>0</DocSecurity>
  <Lines>273</Lines>
  <Paragraphs>76</Paragraphs>
  <ScaleCrop>false</ScaleCrop>
  <HeadingPairs>
    <vt:vector size="2" baseType="variant">
      <vt:variant>
        <vt:lpstr>Název</vt:lpstr>
      </vt:variant>
      <vt:variant>
        <vt:i4>1</vt:i4>
      </vt:variant>
    </vt:vector>
  </HeadingPairs>
  <TitlesOfParts>
    <vt:vector size="1" baseType="lpstr">
      <vt:lpstr>Čestné prohlášení</vt:lpstr>
    </vt:vector>
  </TitlesOfParts>
  <Company>Msmt</Company>
  <LinksUpToDate>false</LinksUpToDate>
  <CharactersWithSpaces>38302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Čestné prohlášení</dc:title>
  <dc:subject>čestné prohlášení</dc:subject>
  <dc:creator>Hakenová Jana</dc:creator>
  <dc:description>vzor pro žadatele</dc:description>
  <cp:lastModifiedBy>Martin</cp:lastModifiedBy>
  <cp:revision>2</cp:revision>
  <cp:lastPrinted>2015-06-04T07:51:00Z</cp:lastPrinted>
  <dcterms:created xsi:type="dcterms:W3CDTF">2018-12-21T13:54:00Z</dcterms:created>
  <dcterms:modified xsi:type="dcterms:W3CDTF">2018-12-21T13:54:00Z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15OPMSMT0001-28-6272</vt:lpwstr>
  </property>
  <property fmtid="{D5CDD505-2E9C-101B-9397-08002B2CF9AE}" pid="3" name="_dlc_DocIdItemGuid">
    <vt:lpwstr>af4bd9af-6081-461b-ace8-9ae3f9e5e625</vt:lpwstr>
  </property>
  <property fmtid="{D5CDD505-2E9C-101B-9397-08002B2CF9AE}" pid="4" name="_dlc_DocIdUrl">
    <vt:lpwstr>https://op.msmt.cz/_layouts/15/DocIdRedir.aspx?ID=15OPMSMT0001-28-6272, 15OPMSMT0001-28-6272</vt:lpwstr>
  </property>
  <property fmtid="{D5CDD505-2E9C-101B-9397-08002B2CF9AE}" pid="5" name="ContentTypeId">
    <vt:lpwstr>0x010100810CA98376D84445B27235C23C5DAEEA</vt:lpwstr>
  </property>
</Properties>
</file>