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C1" w:rsidRDefault="009423C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0776A" w:rsidRDefault="0070776A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16E7F" w:rsidRPr="00A372F1" w:rsidRDefault="0070776A" w:rsidP="00821C62">
      <w:pPr>
        <w:jc w:val="both"/>
        <w:outlineLvl w:val="0"/>
        <w:rPr>
          <w:rFonts w:ascii="Times New Roman" w:hAnsi="Times New Roman" w:cs="Times New Roman"/>
          <w:sz w:val="36"/>
          <w:szCs w:val="36"/>
          <w:lang w:val="cs-CZ"/>
        </w:rPr>
      </w:pPr>
      <w:r w:rsidRPr="00A372F1">
        <w:rPr>
          <w:rFonts w:ascii="Times New Roman" w:hAnsi="Times New Roman" w:cs="Times New Roman"/>
          <w:sz w:val="36"/>
          <w:szCs w:val="36"/>
          <w:lang w:val="cs-CZ"/>
        </w:rPr>
        <w:t xml:space="preserve">Akční výzkum – </w:t>
      </w:r>
      <w:r w:rsidR="00CD2E28" w:rsidRPr="00A372F1">
        <w:rPr>
          <w:rFonts w:ascii="Times New Roman" w:hAnsi="Times New Roman" w:cs="Times New Roman"/>
          <w:sz w:val="36"/>
          <w:szCs w:val="36"/>
          <w:lang w:val="cs-CZ"/>
        </w:rPr>
        <w:t xml:space="preserve">projekt IMUZA </w:t>
      </w:r>
    </w:p>
    <w:p w:rsidR="00216E7F" w:rsidRPr="00A372F1" w:rsidRDefault="00216E7F" w:rsidP="00821C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2F1">
        <w:rPr>
          <w:rFonts w:ascii="Times New Roman" w:hAnsi="Times New Roman" w:cs="Times New Roman"/>
          <w:sz w:val="28"/>
          <w:szCs w:val="28"/>
        </w:rPr>
        <w:t>Zpráva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evaluaci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témat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snímaných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verbatimů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zvukových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záznamů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pomocí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Likertových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škál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ověřovací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studie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projektu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r w:rsidRPr="00A372F1">
        <w:rPr>
          <w:rFonts w:ascii="Times New Roman" w:hAnsi="Times New Roman" w:cs="Times New Roman"/>
          <w:sz w:val="28"/>
          <w:szCs w:val="28"/>
        </w:rPr>
        <w:t>IMUZA</w:t>
      </w:r>
    </w:p>
    <w:p w:rsidR="00CD2E28" w:rsidRPr="00A372F1" w:rsidRDefault="00CD2E28" w:rsidP="00821C6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72F1">
        <w:rPr>
          <w:rFonts w:ascii="Times New Roman" w:hAnsi="Times New Roman" w:cs="Times New Roman"/>
          <w:sz w:val="28"/>
          <w:szCs w:val="28"/>
        </w:rPr>
        <w:t>Úvod</w:t>
      </w:r>
      <w:proofErr w:type="spellEnd"/>
    </w:p>
    <w:p w:rsidR="00216E7F" w:rsidRPr="00A372F1" w:rsidRDefault="00216E7F" w:rsidP="00821C62">
      <w:pPr>
        <w:jc w:val="both"/>
        <w:rPr>
          <w:rFonts w:ascii="Times New Roman" w:hAnsi="Times New Roman" w:cs="Times New Roman"/>
        </w:rPr>
      </w:pPr>
      <w:proofErr w:type="spellStart"/>
      <w:r w:rsidRPr="00A372F1">
        <w:rPr>
          <w:rFonts w:ascii="Times New Roman" w:hAnsi="Times New Roman" w:cs="Times New Roman"/>
        </w:rPr>
        <w:t>Evaluace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pomocí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Likertových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škál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byla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zaměře</w:t>
      </w:r>
      <w:r w:rsidR="00FF0ED5" w:rsidRPr="00A372F1">
        <w:rPr>
          <w:rFonts w:ascii="Times New Roman" w:hAnsi="Times New Roman" w:cs="Times New Roman"/>
        </w:rPr>
        <w:t>na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72F1">
        <w:rPr>
          <w:rFonts w:ascii="Times New Roman" w:hAnsi="Times New Roman" w:cs="Times New Roman"/>
        </w:rPr>
        <w:t>na</w:t>
      </w:r>
      <w:proofErr w:type="spellEnd"/>
      <w:proofErr w:type="gram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rezonující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témata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dříve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proběhlých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ohniskových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skupin</w:t>
      </w:r>
      <w:proofErr w:type="spellEnd"/>
      <w:r w:rsidR="008E1B89" w:rsidRPr="00A372F1">
        <w:rPr>
          <w:rFonts w:ascii="Times New Roman" w:hAnsi="Times New Roman" w:cs="Times New Roman"/>
        </w:rPr>
        <w:t xml:space="preserve"> [OS]</w:t>
      </w:r>
      <w:r w:rsidRPr="00A372F1">
        <w:rPr>
          <w:rFonts w:ascii="Times New Roman" w:hAnsi="Times New Roman" w:cs="Times New Roman"/>
        </w:rPr>
        <w:t xml:space="preserve"> (</w:t>
      </w:r>
      <w:proofErr w:type="spellStart"/>
      <w:r w:rsidRPr="00A372F1">
        <w:rPr>
          <w:rFonts w:ascii="Times New Roman" w:hAnsi="Times New Roman" w:cs="Times New Roman"/>
        </w:rPr>
        <w:t>duben</w:t>
      </w:r>
      <w:proofErr w:type="spellEnd"/>
      <w:r w:rsidRPr="00A372F1">
        <w:rPr>
          <w:rFonts w:ascii="Times New Roman" w:hAnsi="Times New Roman" w:cs="Times New Roman"/>
        </w:rPr>
        <w:t xml:space="preserve"> a </w:t>
      </w:r>
      <w:proofErr w:type="spellStart"/>
      <w:r w:rsidRPr="00A372F1">
        <w:rPr>
          <w:rFonts w:ascii="Times New Roman" w:hAnsi="Times New Roman" w:cs="Times New Roman"/>
        </w:rPr>
        <w:t>květen</w:t>
      </w:r>
      <w:proofErr w:type="spellEnd"/>
      <w:r w:rsidRPr="00A372F1">
        <w:rPr>
          <w:rFonts w:ascii="Times New Roman" w:hAnsi="Times New Roman" w:cs="Times New Roman"/>
        </w:rPr>
        <w:t xml:space="preserve"> 2018 v </w:t>
      </w:r>
      <w:proofErr w:type="spellStart"/>
      <w:r w:rsidRPr="00A372F1">
        <w:rPr>
          <w:rFonts w:ascii="Times New Roman" w:hAnsi="Times New Roman" w:cs="Times New Roman"/>
        </w:rPr>
        <w:t>Olomouci</w:t>
      </w:r>
      <w:proofErr w:type="spellEnd"/>
      <w:r w:rsidRPr="00A372F1">
        <w:rPr>
          <w:rFonts w:ascii="Times New Roman" w:hAnsi="Times New Roman" w:cs="Times New Roman"/>
        </w:rPr>
        <w:t xml:space="preserve">) a </w:t>
      </w:r>
      <w:proofErr w:type="spellStart"/>
      <w:r w:rsidRPr="00A372F1">
        <w:rPr>
          <w:rFonts w:ascii="Times New Roman" w:hAnsi="Times New Roman" w:cs="Times New Roman"/>
        </w:rPr>
        <w:t>jejím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smyslem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bylo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opětovně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vyhodnotit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naléhavost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problémů</w:t>
      </w:r>
      <w:proofErr w:type="spellEnd"/>
      <w:r w:rsidRPr="00A372F1">
        <w:rPr>
          <w:rFonts w:ascii="Times New Roman" w:hAnsi="Times New Roman" w:cs="Times New Roman"/>
        </w:rPr>
        <w:t xml:space="preserve">, </w:t>
      </w:r>
      <w:proofErr w:type="spellStart"/>
      <w:r w:rsidRPr="00A372F1">
        <w:rPr>
          <w:rFonts w:ascii="Times New Roman" w:hAnsi="Times New Roman" w:cs="Times New Roman"/>
        </w:rPr>
        <w:t>které</w:t>
      </w:r>
      <w:proofErr w:type="spellEnd"/>
      <w:r w:rsidRPr="00A372F1">
        <w:rPr>
          <w:rFonts w:ascii="Times New Roman" w:hAnsi="Times New Roman" w:cs="Times New Roman"/>
        </w:rPr>
        <w:t xml:space="preserve"> se v </w:t>
      </w:r>
      <w:proofErr w:type="spellStart"/>
      <w:r w:rsidRPr="00A372F1">
        <w:rPr>
          <w:rFonts w:ascii="Times New Roman" w:hAnsi="Times New Roman" w:cs="Times New Roman"/>
        </w:rPr>
        <w:t>ohniskových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skupinách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objevily</w:t>
      </w:r>
      <w:proofErr w:type="spellEnd"/>
      <w:r w:rsidRPr="00A372F1">
        <w:rPr>
          <w:rFonts w:ascii="Times New Roman" w:hAnsi="Times New Roman" w:cs="Times New Roman"/>
        </w:rPr>
        <w:t xml:space="preserve">. Tato </w:t>
      </w:r>
      <w:proofErr w:type="spellStart"/>
      <w:r w:rsidRPr="00A372F1">
        <w:rPr>
          <w:rFonts w:ascii="Times New Roman" w:hAnsi="Times New Roman" w:cs="Times New Roman"/>
        </w:rPr>
        <w:t>evaluace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tvoří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předstupeň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r w:rsidRPr="00A372F1">
        <w:rPr>
          <w:rFonts w:ascii="Times New Roman" w:hAnsi="Times New Roman" w:cs="Times New Roman"/>
        </w:rPr>
        <w:t>a</w:t>
      </w:r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odrazový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můstek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intervencí</w:t>
      </w:r>
      <w:proofErr w:type="spellEnd"/>
      <w:r w:rsidRPr="00A372F1">
        <w:rPr>
          <w:rFonts w:ascii="Times New Roman" w:hAnsi="Times New Roman" w:cs="Times New Roman"/>
        </w:rPr>
        <w:t xml:space="preserve">, </w:t>
      </w:r>
      <w:proofErr w:type="spellStart"/>
      <w:r w:rsidRPr="00A372F1">
        <w:rPr>
          <w:rFonts w:ascii="Times New Roman" w:hAnsi="Times New Roman" w:cs="Times New Roman"/>
        </w:rPr>
        <w:t>které</w:t>
      </w:r>
      <w:proofErr w:type="spellEnd"/>
      <w:r w:rsidRPr="00A372F1">
        <w:rPr>
          <w:rFonts w:ascii="Times New Roman" w:hAnsi="Times New Roman" w:cs="Times New Roman"/>
        </w:rPr>
        <w:t xml:space="preserve"> by </w:t>
      </w:r>
      <w:proofErr w:type="spellStart"/>
      <w:r w:rsidRPr="00A372F1">
        <w:rPr>
          <w:rFonts w:ascii="Times New Roman" w:hAnsi="Times New Roman" w:cs="Times New Roman"/>
        </w:rPr>
        <w:t>měly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zlepšit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současný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stav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týkající</w:t>
      </w:r>
      <w:proofErr w:type="spellEnd"/>
      <w:r w:rsidRPr="00A372F1">
        <w:rPr>
          <w:rFonts w:ascii="Times New Roman" w:hAnsi="Times New Roman" w:cs="Times New Roman"/>
        </w:rPr>
        <w:t xml:space="preserve"> se </w:t>
      </w:r>
      <w:proofErr w:type="spellStart"/>
      <w:r w:rsidRPr="00A372F1">
        <w:rPr>
          <w:rFonts w:ascii="Times New Roman" w:hAnsi="Times New Roman" w:cs="Times New Roman"/>
        </w:rPr>
        <w:t>výchovně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vzdělávací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práce</w:t>
      </w:r>
      <w:proofErr w:type="spellEnd"/>
      <w:r w:rsidRPr="00A372F1">
        <w:rPr>
          <w:rFonts w:ascii="Times New Roman" w:hAnsi="Times New Roman" w:cs="Times New Roman"/>
        </w:rPr>
        <w:t xml:space="preserve"> a </w:t>
      </w:r>
      <w:proofErr w:type="spellStart"/>
      <w:r w:rsidRPr="00A372F1">
        <w:rPr>
          <w:rFonts w:ascii="Times New Roman" w:hAnsi="Times New Roman" w:cs="Times New Roman"/>
        </w:rPr>
        <w:t>výuky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uměleckých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předmětů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dětí</w:t>
      </w:r>
      <w:proofErr w:type="spellEnd"/>
      <w:r w:rsidRPr="00A372F1">
        <w:rPr>
          <w:rFonts w:ascii="Times New Roman" w:hAnsi="Times New Roman" w:cs="Times New Roman"/>
        </w:rPr>
        <w:t xml:space="preserve"> se SVP </w:t>
      </w:r>
      <w:proofErr w:type="spellStart"/>
      <w:proofErr w:type="gramStart"/>
      <w:r w:rsidR="003E602F">
        <w:rPr>
          <w:rFonts w:ascii="Times New Roman" w:hAnsi="Times New Roman" w:cs="Times New Roman"/>
        </w:rPr>
        <w:t>na</w:t>
      </w:r>
      <w:proofErr w:type="spellEnd"/>
      <w:proofErr w:type="gramEnd"/>
      <w:r w:rsidR="003E602F">
        <w:rPr>
          <w:rFonts w:ascii="Times New Roman" w:hAnsi="Times New Roman" w:cs="Times New Roman"/>
        </w:rPr>
        <w:t xml:space="preserve"> ZŠ, MŠ, </w:t>
      </w:r>
      <w:proofErr w:type="spellStart"/>
      <w:r w:rsidR="003E602F">
        <w:rPr>
          <w:rFonts w:ascii="Times New Roman" w:hAnsi="Times New Roman" w:cs="Times New Roman"/>
        </w:rPr>
        <w:t>konzervatořích</w:t>
      </w:r>
      <w:proofErr w:type="spellEnd"/>
      <w:r w:rsidR="003E602F">
        <w:rPr>
          <w:rFonts w:ascii="Times New Roman" w:hAnsi="Times New Roman" w:cs="Times New Roman"/>
        </w:rPr>
        <w:t xml:space="preserve"> a </w:t>
      </w:r>
      <w:proofErr w:type="spellStart"/>
      <w:r w:rsidR="003E602F">
        <w:rPr>
          <w:rFonts w:ascii="Times New Roman" w:hAnsi="Times New Roman" w:cs="Times New Roman"/>
        </w:rPr>
        <w:t>základních</w:t>
      </w:r>
      <w:proofErr w:type="spellEnd"/>
      <w:r w:rsidR="003E602F">
        <w:rPr>
          <w:rFonts w:ascii="Times New Roman" w:hAnsi="Times New Roman" w:cs="Times New Roman"/>
        </w:rPr>
        <w:t xml:space="preserve"> </w:t>
      </w:r>
      <w:proofErr w:type="spellStart"/>
      <w:r w:rsidR="003E602F">
        <w:rPr>
          <w:rFonts w:ascii="Times New Roman" w:hAnsi="Times New Roman" w:cs="Times New Roman"/>
        </w:rPr>
        <w:t>uměleckých</w:t>
      </w:r>
      <w:proofErr w:type="spellEnd"/>
      <w:r w:rsidR="003E602F">
        <w:rPr>
          <w:rFonts w:ascii="Times New Roman" w:hAnsi="Times New Roman" w:cs="Times New Roman"/>
        </w:rPr>
        <w:t xml:space="preserve"> </w:t>
      </w:r>
      <w:proofErr w:type="spellStart"/>
      <w:r w:rsidR="003E602F">
        <w:rPr>
          <w:rFonts w:ascii="Times New Roman" w:hAnsi="Times New Roman" w:cs="Times New Roman"/>
        </w:rPr>
        <w:t>školách</w:t>
      </w:r>
      <w:proofErr w:type="spellEnd"/>
      <w:r w:rsidR="003E602F">
        <w:rPr>
          <w:rFonts w:ascii="Times New Roman" w:hAnsi="Times New Roman" w:cs="Times New Roman"/>
        </w:rPr>
        <w:t xml:space="preserve"> </w:t>
      </w:r>
      <w:r w:rsidRPr="00A372F1">
        <w:rPr>
          <w:rFonts w:ascii="Times New Roman" w:hAnsi="Times New Roman" w:cs="Times New Roman"/>
        </w:rPr>
        <w:t xml:space="preserve">a </w:t>
      </w:r>
      <w:proofErr w:type="spellStart"/>
      <w:r w:rsidRPr="00A372F1">
        <w:rPr>
          <w:rFonts w:ascii="Times New Roman" w:hAnsi="Times New Roman" w:cs="Times New Roman"/>
        </w:rPr>
        <w:t>sleduje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především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optimalizaci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práce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pedagogů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probíhající</w:t>
      </w:r>
      <w:proofErr w:type="spellEnd"/>
      <w:r w:rsidRPr="00A372F1">
        <w:rPr>
          <w:rFonts w:ascii="Times New Roman" w:hAnsi="Times New Roman" w:cs="Times New Roman"/>
        </w:rPr>
        <w:t xml:space="preserve"> v </w:t>
      </w:r>
      <w:proofErr w:type="spellStart"/>
      <w:r w:rsidRPr="00A372F1">
        <w:rPr>
          <w:rFonts w:ascii="Times New Roman" w:hAnsi="Times New Roman" w:cs="Times New Roman"/>
        </w:rPr>
        <w:t>rámci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inkluze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těchto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dětí</w:t>
      </w:r>
      <w:proofErr w:type="spellEnd"/>
      <w:r w:rsidRPr="00A372F1">
        <w:rPr>
          <w:rFonts w:ascii="Times New Roman" w:hAnsi="Times New Roman" w:cs="Times New Roman"/>
        </w:rPr>
        <w:t>.</w:t>
      </w:r>
    </w:p>
    <w:p w:rsidR="00CD2E28" w:rsidRPr="00A372F1" w:rsidRDefault="00CD2E28" w:rsidP="00821C6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72F1">
        <w:rPr>
          <w:rFonts w:ascii="Times New Roman" w:hAnsi="Times New Roman" w:cs="Times New Roman"/>
          <w:sz w:val="28"/>
          <w:szCs w:val="28"/>
        </w:rPr>
        <w:t>Metodologie</w:t>
      </w:r>
      <w:proofErr w:type="spellEnd"/>
    </w:p>
    <w:p w:rsidR="00CD2E28" w:rsidRPr="00A372F1" w:rsidRDefault="008E1B89" w:rsidP="00821C62">
      <w:pPr>
        <w:jc w:val="both"/>
        <w:rPr>
          <w:rFonts w:ascii="Times New Roman" w:hAnsi="Times New Roman" w:cs="Times New Roman"/>
        </w:rPr>
      </w:pPr>
      <w:proofErr w:type="spellStart"/>
      <w:r w:rsidRPr="00A372F1">
        <w:rPr>
          <w:rFonts w:ascii="Times New Roman" w:hAnsi="Times New Roman" w:cs="Times New Roman"/>
        </w:rPr>
        <w:t>Likertova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škála</w:t>
      </w:r>
      <w:proofErr w:type="spellEnd"/>
      <w:r w:rsidRPr="00A372F1">
        <w:rPr>
          <w:rFonts w:ascii="Times New Roman" w:hAnsi="Times New Roman" w:cs="Times New Roman"/>
        </w:rPr>
        <w:t xml:space="preserve">, </w:t>
      </w:r>
      <w:proofErr w:type="spellStart"/>
      <w:r w:rsidRPr="00A372F1">
        <w:rPr>
          <w:rFonts w:ascii="Times New Roman" w:hAnsi="Times New Roman" w:cs="Times New Roman"/>
        </w:rPr>
        <w:t>obsahující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srozumitelně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formulované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kategorie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nejfrekventovanějších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72F1">
        <w:rPr>
          <w:rFonts w:ascii="Times New Roman" w:hAnsi="Times New Roman" w:cs="Times New Roman"/>
        </w:rPr>
        <w:t>témat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r w:rsidRPr="00A372F1">
        <w:rPr>
          <w:rFonts w:ascii="Times New Roman" w:hAnsi="Times New Roman" w:cs="Times New Roman"/>
        </w:rPr>
        <w:t xml:space="preserve"> OS</w:t>
      </w:r>
      <w:proofErr w:type="gramEnd"/>
      <w:r w:rsidRPr="00A372F1">
        <w:rPr>
          <w:rFonts w:ascii="Times New Roman" w:hAnsi="Times New Roman" w:cs="Times New Roman"/>
        </w:rPr>
        <w:t xml:space="preserve">, </w:t>
      </w:r>
      <w:proofErr w:type="spellStart"/>
      <w:r w:rsidRPr="00A372F1">
        <w:rPr>
          <w:rFonts w:ascii="Times New Roman" w:hAnsi="Times New Roman" w:cs="Times New Roman"/>
        </w:rPr>
        <w:t>byla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zvolena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jako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metodologický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nástroj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této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f</w:t>
      </w:r>
      <w:r w:rsidR="00FF0ED5" w:rsidRPr="00A372F1">
        <w:rPr>
          <w:rFonts w:ascii="Times New Roman" w:hAnsi="Times New Roman" w:cs="Times New Roman"/>
        </w:rPr>
        <w:t>á</w:t>
      </w:r>
      <w:r w:rsidRPr="00A372F1">
        <w:rPr>
          <w:rFonts w:ascii="Times New Roman" w:hAnsi="Times New Roman" w:cs="Times New Roman"/>
        </w:rPr>
        <w:t>ze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akčního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výzkumu</w:t>
      </w:r>
      <w:proofErr w:type="spellEnd"/>
      <w:r w:rsidRPr="00A372F1">
        <w:rPr>
          <w:rFonts w:ascii="Times New Roman" w:hAnsi="Times New Roman" w:cs="Times New Roman"/>
        </w:rPr>
        <w:t xml:space="preserve">. Tato </w:t>
      </w:r>
      <w:proofErr w:type="spellStart"/>
      <w:r w:rsidRPr="00A372F1">
        <w:rPr>
          <w:rFonts w:ascii="Times New Roman" w:hAnsi="Times New Roman" w:cs="Times New Roman"/>
        </w:rPr>
        <w:t>metoda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umožnila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přehledné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gramStart"/>
      <w:r w:rsidRPr="00A372F1">
        <w:rPr>
          <w:rFonts w:ascii="Times New Roman" w:hAnsi="Times New Roman" w:cs="Times New Roman"/>
        </w:rPr>
        <w:t>a</w:t>
      </w:r>
      <w:proofErr w:type="gram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ilustrativní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znázornění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rezonujících</w:t>
      </w:r>
      <w:proofErr w:type="spellEnd"/>
      <w:r w:rsidR="003E602F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problémů</w:t>
      </w:r>
      <w:proofErr w:type="spellEnd"/>
      <w:r w:rsidRPr="00A372F1">
        <w:rPr>
          <w:rFonts w:ascii="Times New Roman" w:hAnsi="Times New Roman" w:cs="Times New Roman"/>
        </w:rPr>
        <w:t xml:space="preserve"> a </w:t>
      </w:r>
      <w:proofErr w:type="spellStart"/>
      <w:r w:rsidRPr="00A372F1">
        <w:rPr>
          <w:rFonts w:ascii="Times New Roman" w:hAnsi="Times New Roman" w:cs="Times New Roman"/>
        </w:rPr>
        <w:t>pomocí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číselného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odstupňování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rovněž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míru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pociť</w:t>
      </w:r>
      <w:r w:rsidRPr="00A372F1">
        <w:rPr>
          <w:rFonts w:ascii="Times New Roman" w:hAnsi="Times New Roman" w:cs="Times New Roman"/>
        </w:rPr>
        <w:t>o</w:t>
      </w:r>
      <w:r w:rsidRPr="00A372F1">
        <w:rPr>
          <w:rFonts w:ascii="Times New Roman" w:hAnsi="Times New Roman" w:cs="Times New Roman"/>
        </w:rPr>
        <w:t>vané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naléhavosti</w:t>
      </w:r>
      <w:proofErr w:type="spellEnd"/>
      <w:r w:rsidRPr="00A372F1">
        <w:rPr>
          <w:rFonts w:ascii="Times New Roman" w:hAnsi="Times New Roman" w:cs="Times New Roman"/>
        </w:rPr>
        <w:t xml:space="preserve">. </w:t>
      </w:r>
      <w:proofErr w:type="spellStart"/>
      <w:r w:rsidRPr="00A372F1">
        <w:rPr>
          <w:rFonts w:ascii="Times New Roman" w:hAnsi="Times New Roman" w:cs="Times New Roman"/>
        </w:rPr>
        <w:t>Za</w:t>
      </w:r>
      <w:proofErr w:type="spellEnd"/>
      <w:r w:rsidR="003E602F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účelem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evaluace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byly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vytvořeny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dvě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Likertovy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škály</w:t>
      </w:r>
      <w:proofErr w:type="spellEnd"/>
      <w:r w:rsidRPr="00A372F1">
        <w:rPr>
          <w:rFonts w:ascii="Times New Roman" w:hAnsi="Times New Roman" w:cs="Times New Roman"/>
        </w:rPr>
        <w:t xml:space="preserve">, </w:t>
      </w:r>
      <w:proofErr w:type="spellStart"/>
      <w:r w:rsidRPr="00A372F1">
        <w:rPr>
          <w:rFonts w:ascii="Times New Roman" w:hAnsi="Times New Roman" w:cs="Times New Roman"/>
        </w:rPr>
        <w:t>které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reflektovaly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rozdílnost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pociťovaných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problémů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72F1">
        <w:rPr>
          <w:rFonts w:ascii="Times New Roman" w:hAnsi="Times New Roman" w:cs="Times New Roman"/>
        </w:rPr>
        <w:t>na</w:t>
      </w:r>
      <w:proofErr w:type="spellEnd"/>
      <w:proofErr w:type="gramEnd"/>
      <w:r w:rsidRPr="00A372F1">
        <w:rPr>
          <w:rFonts w:ascii="Times New Roman" w:hAnsi="Times New Roman" w:cs="Times New Roman"/>
        </w:rPr>
        <w:t xml:space="preserve"> ZŠ a MŠ a </w:t>
      </w:r>
      <w:proofErr w:type="spellStart"/>
      <w:r w:rsidRPr="00A372F1">
        <w:rPr>
          <w:rFonts w:ascii="Times New Roman" w:hAnsi="Times New Roman" w:cs="Times New Roman"/>
        </w:rPr>
        <w:t>na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druhé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straně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na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konzervatořích</w:t>
      </w:r>
      <w:proofErr w:type="spellEnd"/>
      <w:r w:rsidR="00FF0ED5" w:rsidRPr="00A372F1">
        <w:rPr>
          <w:rFonts w:ascii="Times New Roman" w:hAnsi="Times New Roman" w:cs="Times New Roman"/>
        </w:rPr>
        <w:t xml:space="preserve"> a ZUŠ.</w:t>
      </w:r>
      <w:r w:rsidRPr="00A372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72F1">
        <w:rPr>
          <w:rFonts w:ascii="Times New Roman" w:hAnsi="Times New Roman" w:cs="Times New Roman"/>
        </w:rPr>
        <w:t>Rozbor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verbatimů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realizovaných</w:t>
      </w:r>
      <w:proofErr w:type="spellEnd"/>
      <w:r w:rsidRPr="00A372F1">
        <w:rPr>
          <w:rFonts w:ascii="Times New Roman" w:hAnsi="Times New Roman" w:cs="Times New Roman"/>
        </w:rPr>
        <w:t xml:space="preserve"> OS </w:t>
      </w:r>
      <w:proofErr w:type="spellStart"/>
      <w:r w:rsidRPr="00A372F1">
        <w:rPr>
          <w:rFonts w:ascii="Times New Roman" w:hAnsi="Times New Roman" w:cs="Times New Roman"/>
        </w:rPr>
        <w:t>prokázal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existenci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společných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problémových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oblastí</w:t>
      </w:r>
      <w:proofErr w:type="spellEnd"/>
      <w:r w:rsidRPr="00A372F1">
        <w:rPr>
          <w:rFonts w:ascii="Times New Roman" w:hAnsi="Times New Roman" w:cs="Times New Roman"/>
        </w:rPr>
        <w:t xml:space="preserve">, ale </w:t>
      </w:r>
      <w:proofErr w:type="spellStart"/>
      <w:r w:rsidRPr="00A372F1">
        <w:rPr>
          <w:rFonts w:ascii="Times New Roman" w:hAnsi="Times New Roman" w:cs="Times New Roman"/>
        </w:rPr>
        <w:t>také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="00FF0ED5" w:rsidRPr="00A372F1">
        <w:rPr>
          <w:rFonts w:ascii="Times New Roman" w:hAnsi="Times New Roman" w:cs="Times New Roman"/>
        </w:rPr>
        <w:t>i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předpokládanou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variabilitu</w:t>
      </w:r>
      <w:proofErr w:type="spellEnd"/>
      <w:r w:rsidRPr="00A372F1">
        <w:rPr>
          <w:rFonts w:ascii="Times New Roman" w:hAnsi="Times New Roman" w:cs="Times New Roman"/>
        </w:rPr>
        <w:t xml:space="preserve">, </w:t>
      </w:r>
      <w:proofErr w:type="spellStart"/>
      <w:r w:rsidRPr="00A372F1">
        <w:rPr>
          <w:rFonts w:ascii="Times New Roman" w:hAnsi="Times New Roman" w:cs="Times New Roman"/>
        </w:rPr>
        <w:t>která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odpovídala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specifickým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podmínkám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těchto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školských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zařízení</w:t>
      </w:r>
      <w:proofErr w:type="spellEnd"/>
      <w:r w:rsidRPr="00A372F1">
        <w:rPr>
          <w:rFonts w:ascii="Times New Roman" w:hAnsi="Times New Roman" w:cs="Times New Roman"/>
        </w:rPr>
        <w:t>.</w:t>
      </w:r>
      <w:proofErr w:type="gram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D2E28" w:rsidRPr="00A372F1">
        <w:rPr>
          <w:rFonts w:ascii="Times New Roman" w:hAnsi="Times New Roman" w:cs="Times New Roman"/>
        </w:rPr>
        <w:t>Výsledky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hodnocení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respondentů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byly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zprůměrovány</w:t>
      </w:r>
      <w:proofErr w:type="spellEnd"/>
      <w:r w:rsidR="00CD2E28" w:rsidRPr="00A372F1">
        <w:rPr>
          <w:rFonts w:ascii="Times New Roman" w:hAnsi="Times New Roman" w:cs="Times New Roman"/>
        </w:rPr>
        <w:t xml:space="preserve"> (</w:t>
      </w:r>
      <w:proofErr w:type="spellStart"/>
      <w:r w:rsidR="00CD2E28" w:rsidRPr="00A372F1">
        <w:rPr>
          <w:rFonts w:ascii="Times New Roman" w:hAnsi="Times New Roman" w:cs="Times New Roman"/>
        </w:rPr>
        <w:t>viz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indexy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níže</w:t>
      </w:r>
      <w:proofErr w:type="spellEnd"/>
      <w:r w:rsidR="00CD2E28" w:rsidRPr="00A372F1">
        <w:rPr>
          <w:rFonts w:ascii="Times New Roman" w:hAnsi="Times New Roman" w:cs="Times New Roman"/>
        </w:rPr>
        <w:t>).</w:t>
      </w:r>
      <w:proofErr w:type="gram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D2E28" w:rsidRPr="00A372F1">
        <w:rPr>
          <w:rFonts w:ascii="Times New Roman" w:hAnsi="Times New Roman" w:cs="Times New Roman"/>
        </w:rPr>
        <w:t>Likertova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škála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obsahovala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celkem</w:t>
      </w:r>
      <w:proofErr w:type="spellEnd"/>
      <w:r w:rsidR="00CD2E28" w:rsidRPr="00A372F1">
        <w:rPr>
          <w:rFonts w:ascii="Times New Roman" w:hAnsi="Times New Roman" w:cs="Times New Roman"/>
        </w:rPr>
        <w:t xml:space="preserve"> 9 </w:t>
      </w:r>
      <w:proofErr w:type="spellStart"/>
      <w:r w:rsidR="00CD2E28" w:rsidRPr="00A372F1">
        <w:rPr>
          <w:rFonts w:ascii="Times New Roman" w:hAnsi="Times New Roman" w:cs="Times New Roman"/>
        </w:rPr>
        <w:t>hodnotících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stupňů</w:t>
      </w:r>
      <w:proofErr w:type="spellEnd"/>
      <w:r w:rsidR="00CD2E28" w:rsidRPr="00A372F1">
        <w:rPr>
          <w:rFonts w:ascii="Times New Roman" w:hAnsi="Times New Roman" w:cs="Times New Roman"/>
        </w:rPr>
        <w:t xml:space="preserve"> s </w:t>
      </w:r>
      <w:proofErr w:type="spellStart"/>
      <w:r w:rsidR="00CD2E28" w:rsidRPr="00A372F1">
        <w:rPr>
          <w:rFonts w:ascii="Times New Roman" w:hAnsi="Times New Roman" w:cs="Times New Roman"/>
        </w:rPr>
        <w:t>neutrálním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="00CD2E28" w:rsidRPr="00A372F1">
        <w:rPr>
          <w:rFonts w:ascii="Times New Roman" w:hAnsi="Times New Roman" w:cs="Times New Roman"/>
        </w:rPr>
        <w:t>středem</w:t>
      </w:r>
      <w:proofErr w:type="spellEnd"/>
      <w:r w:rsidR="00CD2E28" w:rsidRPr="00A372F1">
        <w:rPr>
          <w:rFonts w:ascii="Times New Roman" w:hAnsi="Times New Roman" w:cs="Times New Roman"/>
        </w:rPr>
        <w:t xml:space="preserve"> – </w:t>
      </w:r>
      <w:proofErr w:type="spellStart"/>
      <w:r w:rsidR="00CD2E28" w:rsidRPr="00A372F1">
        <w:rPr>
          <w:rFonts w:ascii="Times New Roman" w:hAnsi="Times New Roman" w:cs="Times New Roman"/>
        </w:rPr>
        <w:t>stupněm</w:t>
      </w:r>
      <w:proofErr w:type="spellEnd"/>
      <w:r w:rsidR="00CD2E28" w:rsidRPr="00A372F1">
        <w:rPr>
          <w:rFonts w:ascii="Times New Roman" w:hAnsi="Times New Roman" w:cs="Times New Roman"/>
        </w:rPr>
        <w:t xml:space="preserve"> 5.</w:t>
      </w:r>
      <w:proofErr w:type="gramEnd"/>
    </w:p>
    <w:p w:rsidR="00216E7F" w:rsidRPr="00A372F1" w:rsidRDefault="00CD2E28" w:rsidP="00821C6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72F1">
        <w:rPr>
          <w:rFonts w:ascii="Times New Roman" w:hAnsi="Times New Roman" w:cs="Times New Roman"/>
          <w:sz w:val="28"/>
          <w:szCs w:val="28"/>
        </w:rPr>
        <w:t>Rozbor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výsledků</w:t>
      </w:r>
      <w:proofErr w:type="spell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A372F1">
        <w:rPr>
          <w:rFonts w:ascii="Times New Roman" w:hAnsi="Times New Roman" w:cs="Times New Roman"/>
          <w:i/>
          <w:sz w:val="24"/>
          <w:szCs w:val="24"/>
          <w:lang w:val="cs-CZ"/>
        </w:rPr>
        <w:t xml:space="preserve">MŠ a </w:t>
      </w:r>
      <w:proofErr w:type="gramStart"/>
      <w:r w:rsidRPr="00A372F1">
        <w:rPr>
          <w:rFonts w:ascii="Times New Roman" w:hAnsi="Times New Roman" w:cs="Times New Roman"/>
          <w:i/>
          <w:sz w:val="24"/>
          <w:szCs w:val="24"/>
          <w:lang w:val="cs-CZ"/>
        </w:rPr>
        <w:t>ZŠ   (N = 18</w:t>
      </w:r>
      <w:proofErr w:type="gramEnd"/>
      <w:r w:rsidRPr="00A372F1">
        <w:rPr>
          <w:rFonts w:ascii="Times New Roman" w:hAnsi="Times New Roman" w:cs="Times New Roman"/>
          <w:i/>
          <w:sz w:val="24"/>
          <w:szCs w:val="24"/>
          <w:lang w:val="cs-CZ"/>
        </w:rPr>
        <w:t xml:space="preserve">) počet </w:t>
      </w:r>
      <w:r w:rsidR="00AC47DB" w:rsidRPr="00A372F1">
        <w:rPr>
          <w:rFonts w:ascii="Times New Roman" w:hAnsi="Times New Roman" w:cs="Times New Roman"/>
          <w:i/>
          <w:sz w:val="24"/>
          <w:szCs w:val="24"/>
          <w:lang w:val="cs-CZ"/>
        </w:rPr>
        <w:t>kategorií</w:t>
      </w:r>
      <w:r w:rsidRPr="00A372F1">
        <w:rPr>
          <w:rFonts w:ascii="Times New Roman" w:hAnsi="Times New Roman" w:cs="Times New Roman"/>
          <w:i/>
          <w:sz w:val="24"/>
          <w:szCs w:val="24"/>
          <w:lang w:val="cs-CZ"/>
        </w:rPr>
        <w:t xml:space="preserve"> = 16)</w:t>
      </w:r>
    </w:p>
    <w:p w:rsidR="00CD2E28" w:rsidRPr="00A372F1" w:rsidRDefault="00CD2E28" w:rsidP="00821C62">
      <w:pPr>
        <w:jc w:val="both"/>
        <w:rPr>
          <w:rFonts w:ascii="Times New Roman" w:hAnsi="Times New Roman" w:cs="Times New Roman"/>
        </w:rPr>
      </w:pPr>
      <w:proofErr w:type="spellStart"/>
      <w:r w:rsidRPr="00A372F1">
        <w:rPr>
          <w:rFonts w:ascii="Times New Roman" w:hAnsi="Times New Roman" w:cs="Times New Roman"/>
          <w:color w:val="FF0000"/>
        </w:rPr>
        <w:t>Iniciovat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odstranění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přemíry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administrativy</w:t>
      </w:r>
      <w:proofErr w:type="spellEnd"/>
      <w:r w:rsidRPr="00A372F1">
        <w:rPr>
          <w:rFonts w:ascii="Times New Roman" w:hAnsi="Times New Roman" w:cs="Times New Roman"/>
          <w:color w:val="FF0000"/>
        </w:rPr>
        <w:t>,</w:t>
      </w:r>
      <w:r w:rsidRPr="00A372F1">
        <w:rPr>
          <w:rFonts w:ascii="Times New Roman" w:hAnsi="Times New Roman" w:cs="Times New Roman"/>
          <w:color w:val="FF0000"/>
        </w:rPr>
        <w:tab/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  <w:t>index:  8</w:t>
      </w:r>
      <w:proofErr w:type="gramStart"/>
      <w:r w:rsidRPr="00A372F1">
        <w:rPr>
          <w:rFonts w:ascii="Times New Roman" w:hAnsi="Times New Roman" w:cs="Times New Roman"/>
        </w:rPr>
        <w:t>,61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</w:rPr>
      </w:pPr>
      <w:proofErr w:type="spellStart"/>
      <w:r w:rsidRPr="00A372F1">
        <w:rPr>
          <w:rFonts w:ascii="Times New Roman" w:hAnsi="Times New Roman" w:cs="Times New Roman"/>
        </w:rPr>
        <w:t>Nalézt</w:t>
      </w:r>
      <w:proofErr w:type="spellEnd"/>
      <w:r w:rsidRPr="00A372F1">
        <w:rPr>
          <w:rFonts w:ascii="Times New Roman" w:hAnsi="Times New Roman" w:cs="Times New Roman"/>
        </w:rPr>
        <w:t xml:space="preserve"> a </w:t>
      </w:r>
      <w:proofErr w:type="spellStart"/>
      <w:r w:rsidRPr="00A372F1">
        <w:rPr>
          <w:rFonts w:ascii="Times New Roman" w:hAnsi="Times New Roman" w:cs="Times New Roman"/>
        </w:rPr>
        <w:t>specifikovat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hranice</w:t>
      </w:r>
      <w:proofErr w:type="spellEnd"/>
      <w:r w:rsidRPr="00A372F1">
        <w:rPr>
          <w:rFonts w:ascii="Times New Roman" w:hAnsi="Times New Roman" w:cs="Times New Roman"/>
        </w:rPr>
        <w:t xml:space="preserve"> pro </w:t>
      </w:r>
      <w:proofErr w:type="spellStart"/>
      <w:r w:rsidRPr="00A372F1">
        <w:rPr>
          <w:rFonts w:ascii="Times New Roman" w:hAnsi="Times New Roman" w:cs="Times New Roman"/>
        </w:rPr>
        <w:t>zařaditelnostdítěte</w:t>
      </w:r>
      <w:proofErr w:type="spellEnd"/>
      <w:r w:rsidRPr="00A372F1">
        <w:rPr>
          <w:rFonts w:ascii="Times New Roman" w:hAnsi="Times New Roman" w:cs="Times New Roman"/>
        </w:rPr>
        <w:t xml:space="preserve"> se SVP do </w:t>
      </w:r>
      <w:proofErr w:type="spellStart"/>
      <w:r w:rsidRPr="00A372F1">
        <w:rPr>
          <w:rFonts w:ascii="Times New Roman" w:hAnsi="Times New Roman" w:cs="Times New Roman"/>
        </w:rPr>
        <w:t>výuky</w:t>
      </w:r>
      <w:proofErr w:type="spellEnd"/>
      <w:r w:rsidRPr="00A372F1">
        <w:rPr>
          <w:rFonts w:ascii="Times New Roman" w:hAnsi="Times New Roman" w:cs="Times New Roman"/>
        </w:rPr>
        <w:t>,</w:t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  <w:t>index:</w:t>
      </w:r>
      <w:r w:rsidRPr="00A372F1">
        <w:rPr>
          <w:rFonts w:ascii="Times New Roman" w:hAnsi="Times New Roman" w:cs="Times New Roman"/>
        </w:rPr>
        <w:tab/>
        <w:t>8</w:t>
      </w:r>
      <w:proofErr w:type="gramStart"/>
      <w:r w:rsidRPr="00A372F1">
        <w:rPr>
          <w:rFonts w:ascii="Times New Roman" w:hAnsi="Times New Roman" w:cs="Times New Roman"/>
        </w:rPr>
        <w:t>,61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A372F1">
        <w:rPr>
          <w:rFonts w:ascii="Times New Roman" w:hAnsi="Times New Roman" w:cs="Times New Roman"/>
        </w:rPr>
        <w:t>Zlepšit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spec.ped.přípravu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učitelů</w:t>
      </w:r>
      <w:proofErr w:type="spellEnd"/>
      <w:r w:rsidRPr="00A372F1">
        <w:rPr>
          <w:rFonts w:ascii="Times New Roman" w:hAnsi="Times New Roman" w:cs="Times New Roman"/>
        </w:rPr>
        <w:t xml:space="preserve"> v </w:t>
      </w:r>
      <w:proofErr w:type="spellStart"/>
      <w:r w:rsidRPr="00A372F1">
        <w:rPr>
          <w:rFonts w:ascii="Times New Roman" w:hAnsi="Times New Roman" w:cs="Times New Roman"/>
        </w:rPr>
        <w:t>kontextu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jejich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práce</w:t>
      </w:r>
      <w:proofErr w:type="spellEnd"/>
      <w:r w:rsidRPr="00A372F1">
        <w:rPr>
          <w:rFonts w:ascii="Times New Roman" w:hAnsi="Times New Roman" w:cs="Times New Roman"/>
        </w:rPr>
        <w:t xml:space="preserve"> s </w:t>
      </w:r>
      <w:proofErr w:type="spellStart"/>
      <w:r w:rsidRPr="00A372F1">
        <w:rPr>
          <w:rFonts w:ascii="Times New Roman" w:hAnsi="Times New Roman" w:cs="Times New Roman"/>
        </w:rPr>
        <w:t>dětmi</w:t>
      </w:r>
      <w:proofErr w:type="spellEnd"/>
      <w:r w:rsidRPr="00A372F1">
        <w:rPr>
          <w:rFonts w:ascii="Times New Roman" w:hAnsi="Times New Roman" w:cs="Times New Roman"/>
        </w:rPr>
        <w:t xml:space="preserve"> se SVP,</w:t>
      </w:r>
      <w:r w:rsidRPr="00A372F1">
        <w:rPr>
          <w:rFonts w:ascii="Times New Roman" w:hAnsi="Times New Roman" w:cs="Times New Roman"/>
        </w:rPr>
        <w:tab/>
        <w:t>index:  8</w:t>
      </w:r>
      <w:proofErr w:type="gramStart"/>
      <w:r w:rsidRPr="00A372F1">
        <w:rPr>
          <w:rFonts w:ascii="Times New Roman" w:hAnsi="Times New Roman" w:cs="Times New Roman"/>
        </w:rPr>
        <w:t>,16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</w:rPr>
      </w:pPr>
      <w:proofErr w:type="spellStart"/>
      <w:r w:rsidRPr="00A372F1">
        <w:rPr>
          <w:rFonts w:ascii="Times New Roman" w:hAnsi="Times New Roman" w:cs="Times New Roman"/>
          <w:color w:val="FF0000"/>
        </w:rPr>
        <w:t>Zlepšit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materiální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vybavení</w:t>
      </w:r>
      <w:proofErr w:type="spellEnd"/>
      <w:r w:rsidRPr="00A372F1">
        <w:rPr>
          <w:rFonts w:ascii="Times New Roman" w:hAnsi="Times New Roman" w:cs="Times New Roman"/>
          <w:color w:val="FF0000"/>
        </w:rPr>
        <w:t xml:space="preserve"> a </w:t>
      </w:r>
      <w:proofErr w:type="spellStart"/>
      <w:r w:rsidRPr="00A372F1">
        <w:rPr>
          <w:rFonts w:ascii="Times New Roman" w:hAnsi="Times New Roman" w:cs="Times New Roman"/>
          <w:color w:val="FF0000"/>
        </w:rPr>
        <w:t>zabezpečení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škol</w:t>
      </w:r>
      <w:proofErr w:type="spellEnd"/>
      <w:r w:rsidRPr="00A372F1">
        <w:rPr>
          <w:rFonts w:ascii="Times New Roman" w:hAnsi="Times New Roman" w:cs="Times New Roman"/>
          <w:color w:val="FF0000"/>
        </w:rPr>
        <w:t>,</w:t>
      </w:r>
      <w:r w:rsidRPr="00A372F1">
        <w:rPr>
          <w:rFonts w:ascii="Times New Roman" w:hAnsi="Times New Roman" w:cs="Times New Roman"/>
          <w:color w:val="FF0000"/>
        </w:rPr>
        <w:tab/>
      </w:r>
      <w:r w:rsidRPr="00A372F1">
        <w:rPr>
          <w:rFonts w:ascii="Times New Roman" w:hAnsi="Times New Roman" w:cs="Times New Roman"/>
          <w:color w:val="FF0000"/>
        </w:rPr>
        <w:tab/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  <w:t>index:</w:t>
      </w:r>
      <w:r w:rsidRPr="00A372F1">
        <w:rPr>
          <w:rFonts w:ascii="Times New Roman" w:hAnsi="Times New Roman" w:cs="Times New Roman"/>
        </w:rPr>
        <w:tab/>
        <w:t>8</w:t>
      </w:r>
      <w:proofErr w:type="gramStart"/>
      <w:r w:rsidRPr="00A372F1">
        <w:rPr>
          <w:rFonts w:ascii="Times New Roman" w:hAnsi="Times New Roman" w:cs="Times New Roman"/>
        </w:rPr>
        <w:t>,11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</w:rPr>
      </w:pPr>
      <w:proofErr w:type="spellStart"/>
      <w:r w:rsidRPr="00A372F1">
        <w:rPr>
          <w:rFonts w:ascii="Times New Roman" w:hAnsi="Times New Roman" w:cs="Times New Roman"/>
        </w:rPr>
        <w:t>Zajistit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přítomnost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psychologa-výuka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uměleckých</w:t>
      </w:r>
      <w:proofErr w:type="spellEnd"/>
      <w:r w:rsidR="00FF0ED5"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předmětů</w:t>
      </w:r>
      <w:proofErr w:type="spellEnd"/>
      <w:r w:rsidRPr="00A372F1">
        <w:rPr>
          <w:rFonts w:ascii="Times New Roman" w:hAnsi="Times New Roman" w:cs="Times New Roman"/>
        </w:rPr>
        <w:t xml:space="preserve"> s </w:t>
      </w:r>
      <w:proofErr w:type="spellStart"/>
      <w:r w:rsidRPr="00A372F1">
        <w:rPr>
          <w:rFonts w:ascii="Times New Roman" w:hAnsi="Times New Roman" w:cs="Times New Roman"/>
        </w:rPr>
        <w:t>dětmi</w:t>
      </w:r>
      <w:proofErr w:type="spellEnd"/>
      <w:r w:rsidRPr="00A372F1">
        <w:rPr>
          <w:rFonts w:ascii="Times New Roman" w:hAnsi="Times New Roman" w:cs="Times New Roman"/>
        </w:rPr>
        <w:t xml:space="preserve"> se SVP,</w:t>
      </w:r>
      <w:r w:rsidRPr="00A372F1">
        <w:rPr>
          <w:rFonts w:ascii="Times New Roman" w:hAnsi="Times New Roman" w:cs="Times New Roman"/>
        </w:rPr>
        <w:tab/>
        <w:t>index:</w:t>
      </w:r>
      <w:r w:rsidRPr="00A372F1">
        <w:rPr>
          <w:rFonts w:ascii="Times New Roman" w:hAnsi="Times New Roman" w:cs="Times New Roman"/>
        </w:rPr>
        <w:tab/>
        <w:t>7</w:t>
      </w:r>
      <w:proofErr w:type="gramStart"/>
      <w:r w:rsidRPr="00A372F1">
        <w:rPr>
          <w:rFonts w:ascii="Times New Roman" w:hAnsi="Times New Roman" w:cs="Times New Roman"/>
        </w:rPr>
        <w:t>,88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</w:rPr>
      </w:pPr>
      <w:proofErr w:type="spellStart"/>
      <w:r w:rsidRPr="00A372F1">
        <w:rPr>
          <w:rFonts w:ascii="Times New Roman" w:hAnsi="Times New Roman" w:cs="Times New Roman"/>
          <w:color w:val="FF0000"/>
        </w:rPr>
        <w:t>Angažovat</w:t>
      </w:r>
      <w:proofErr w:type="spellEnd"/>
      <w:r w:rsidRPr="00A372F1">
        <w:rPr>
          <w:rFonts w:ascii="Times New Roman" w:hAnsi="Times New Roman" w:cs="Times New Roman"/>
          <w:color w:val="FF0000"/>
        </w:rPr>
        <w:t xml:space="preserve"> se </w:t>
      </w:r>
      <w:proofErr w:type="spellStart"/>
      <w:r w:rsidRPr="00A372F1">
        <w:rPr>
          <w:rFonts w:ascii="Times New Roman" w:hAnsi="Times New Roman" w:cs="Times New Roman"/>
          <w:color w:val="FF0000"/>
        </w:rPr>
        <w:t>více</w:t>
      </w:r>
      <w:proofErr w:type="spellEnd"/>
      <w:r w:rsidRPr="00A372F1">
        <w:rPr>
          <w:rFonts w:ascii="Times New Roman" w:hAnsi="Times New Roman" w:cs="Times New Roman"/>
          <w:color w:val="FF0000"/>
        </w:rPr>
        <w:t xml:space="preserve"> v </w:t>
      </w:r>
      <w:proofErr w:type="spellStart"/>
      <w:r w:rsidRPr="00A372F1">
        <w:rPr>
          <w:rFonts w:ascii="Times New Roman" w:hAnsi="Times New Roman" w:cs="Times New Roman"/>
          <w:color w:val="FF0000"/>
        </w:rPr>
        <w:t>kontextu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mimořádně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nadaných</w:t>
      </w:r>
      <w:proofErr w:type="spellEnd"/>
      <w:r w:rsidR="00FF0ED5" w:rsidRPr="00A372F1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</w:rPr>
        <w:t>žáků</w:t>
      </w:r>
      <w:proofErr w:type="spellEnd"/>
      <w:r w:rsidRPr="00A372F1">
        <w:rPr>
          <w:rFonts w:ascii="Times New Roman" w:hAnsi="Times New Roman" w:cs="Times New Roman"/>
          <w:color w:val="FF0000"/>
        </w:rPr>
        <w:t>,</w:t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  <w:t xml:space="preserve">index: </w:t>
      </w:r>
      <w:r w:rsidRPr="00A372F1">
        <w:rPr>
          <w:rFonts w:ascii="Times New Roman" w:hAnsi="Times New Roman" w:cs="Times New Roman"/>
        </w:rPr>
        <w:tab/>
        <w:t>7</w:t>
      </w:r>
      <w:proofErr w:type="gramStart"/>
      <w:r w:rsidRPr="00A372F1">
        <w:rPr>
          <w:rFonts w:ascii="Times New Roman" w:hAnsi="Times New Roman" w:cs="Times New Roman"/>
        </w:rPr>
        <w:t>,83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</w:rPr>
      </w:pPr>
      <w:proofErr w:type="spellStart"/>
      <w:r w:rsidRPr="00A372F1">
        <w:rPr>
          <w:rFonts w:ascii="Times New Roman" w:hAnsi="Times New Roman" w:cs="Times New Roman"/>
          <w:color w:val="00B0F0"/>
        </w:rPr>
        <w:t>Upřednostňovat</w:t>
      </w:r>
      <w:proofErr w:type="spellEnd"/>
      <w:r w:rsidRPr="00A372F1">
        <w:rPr>
          <w:rFonts w:ascii="Times New Roman" w:hAnsi="Times New Roman" w:cs="Times New Roman"/>
          <w:color w:val="00B0F0"/>
        </w:rPr>
        <w:t xml:space="preserve"> „</w:t>
      </w:r>
      <w:proofErr w:type="spellStart"/>
      <w:r w:rsidRPr="00A372F1">
        <w:rPr>
          <w:rFonts w:ascii="Times New Roman" w:hAnsi="Times New Roman" w:cs="Times New Roman"/>
          <w:color w:val="00B0F0"/>
        </w:rPr>
        <w:t>prožitek</w:t>
      </w:r>
      <w:proofErr w:type="spellEnd"/>
      <w:r w:rsidR="00FF0ED5" w:rsidRPr="00A372F1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00B0F0"/>
        </w:rPr>
        <w:t>dítěte</w:t>
      </w:r>
      <w:proofErr w:type="spellEnd"/>
      <w:proofErr w:type="gramStart"/>
      <w:r w:rsidRPr="00A372F1">
        <w:rPr>
          <w:rFonts w:ascii="Times New Roman" w:hAnsi="Times New Roman" w:cs="Times New Roman"/>
          <w:color w:val="00B0F0"/>
        </w:rPr>
        <w:t xml:space="preserve">“ </w:t>
      </w:r>
      <w:proofErr w:type="spellStart"/>
      <w:r w:rsidRPr="00A372F1">
        <w:rPr>
          <w:rFonts w:ascii="Times New Roman" w:hAnsi="Times New Roman" w:cs="Times New Roman"/>
          <w:color w:val="00B0F0"/>
        </w:rPr>
        <w:t>před</w:t>
      </w:r>
      <w:proofErr w:type="spellEnd"/>
      <w:proofErr w:type="gramEnd"/>
      <w:r w:rsidR="00FF0ED5" w:rsidRPr="00A372F1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00B0F0"/>
        </w:rPr>
        <w:t>plněním</w:t>
      </w:r>
      <w:proofErr w:type="spellEnd"/>
      <w:r w:rsidR="00FF0ED5" w:rsidRPr="00A372F1">
        <w:rPr>
          <w:rFonts w:ascii="Times New Roman" w:hAnsi="Times New Roman" w:cs="Times New Roman"/>
          <w:color w:val="00B0F0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00B0F0"/>
        </w:rPr>
        <w:t>osnov</w:t>
      </w:r>
      <w:proofErr w:type="spellEnd"/>
      <w:r w:rsidRPr="00A372F1">
        <w:rPr>
          <w:rFonts w:ascii="Times New Roman" w:hAnsi="Times New Roman" w:cs="Times New Roman"/>
          <w:color w:val="00B0F0"/>
        </w:rPr>
        <w:t>,</w:t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</w:r>
      <w:r w:rsidRPr="00A372F1">
        <w:rPr>
          <w:rFonts w:ascii="Times New Roman" w:hAnsi="Times New Roman" w:cs="Times New Roman"/>
        </w:rPr>
        <w:tab/>
        <w:t xml:space="preserve">index: </w:t>
      </w:r>
      <w:r w:rsidRPr="00A372F1">
        <w:rPr>
          <w:rFonts w:ascii="Times New Roman" w:hAnsi="Times New Roman" w:cs="Times New Roman"/>
        </w:rPr>
        <w:tab/>
        <w:t>7,66</w:t>
      </w:r>
    </w:p>
    <w:p w:rsidR="00CD2E28" w:rsidRPr="00A372F1" w:rsidRDefault="00CD2E28" w:rsidP="00821C62">
      <w:pPr>
        <w:jc w:val="both"/>
        <w:rPr>
          <w:rFonts w:ascii="Times New Roman" w:hAnsi="Times New Roman" w:cs="Times New Roman"/>
        </w:rPr>
      </w:pPr>
      <w:r w:rsidRPr="00A372F1">
        <w:rPr>
          <w:rFonts w:ascii="Times New Roman" w:hAnsi="Times New Roman" w:cs="Times New Roman"/>
        </w:rPr>
        <w:t>…………………..</w:t>
      </w:r>
    </w:p>
    <w:p w:rsidR="00CD2E28" w:rsidRPr="00A372F1" w:rsidRDefault="00CD2E28" w:rsidP="00821C62">
      <w:pPr>
        <w:jc w:val="both"/>
        <w:rPr>
          <w:rFonts w:ascii="Times New Roman" w:hAnsi="Times New Roman" w:cs="Times New Roman"/>
          <w:i/>
        </w:rPr>
      </w:pPr>
      <w:proofErr w:type="spellStart"/>
      <w:proofErr w:type="gramStart"/>
      <w:r w:rsidRPr="00A372F1">
        <w:rPr>
          <w:rFonts w:ascii="Times New Roman" w:hAnsi="Times New Roman" w:cs="Times New Roman"/>
          <w:i/>
        </w:rPr>
        <w:t>Konzervatoře</w:t>
      </w:r>
      <w:proofErr w:type="spellEnd"/>
      <w:r w:rsidRPr="00A372F1">
        <w:rPr>
          <w:rFonts w:ascii="Times New Roman" w:hAnsi="Times New Roman" w:cs="Times New Roman"/>
          <w:i/>
        </w:rPr>
        <w:t xml:space="preserve">  </w:t>
      </w:r>
      <w:r w:rsidR="00FF0ED5" w:rsidRPr="00A372F1">
        <w:rPr>
          <w:rFonts w:ascii="Times New Roman" w:hAnsi="Times New Roman" w:cs="Times New Roman"/>
          <w:i/>
        </w:rPr>
        <w:t>a</w:t>
      </w:r>
      <w:proofErr w:type="gramEnd"/>
      <w:r w:rsidR="00FF0ED5" w:rsidRPr="00A372F1">
        <w:rPr>
          <w:rFonts w:ascii="Times New Roman" w:hAnsi="Times New Roman" w:cs="Times New Roman"/>
          <w:i/>
        </w:rPr>
        <w:t xml:space="preserve"> ZUŠ </w:t>
      </w:r>
      <w:r w:rsidRPr="00A372F1">
        <w:rPr>
          <w:rFonts w:ascii="Times New Roman" w:hAnsi="Times New Roman" w:cs="Times New Roman"/>
          <w:i/>
        </w:rPr>
        <w:t xml:space="preserve">(N = 20) </w:t>
      </w:r>
      <w:proofErr w:type="spellStart"/>
      <w:r w:rsidRPr="00A372F1">
        <w:rPr>
          <w:rFonts w:ascii="Times New Roman" w:hAnsi="Times New Roman" w:cs="Times New Roman"/>
          <w:i/>
        </w:rPr>
        <w:t>počet</w:t>
      </w:r>
      <w:proofErr w:type="spellEnd"/>
      <w:r w:rsidR="00FF0ED5" w:rsidRPr="00A372F1">
        <w:rPr>
          <w:rFonts w:ascii="Times New Roman" w:hAnsi="Times New Roman" w:cs="Times New Roman"/>
          <w:i/>
        </w:rPr>
        <w:t xml:space="preserve"> </w:t>
      </w:r>
      <w:proofErr w:type="spellStart"/>
      <w:r w:rsidR="00AC47DB" w:rsidRPr="00A372F1">
        <w:rPr>
          <w:rFonts w:ascii="Times New Roman" w:hAnsi="Times New Roman" w:cs="Times New Roman"/>
          <w:i/>
        </w:rPr>
        <w:t>kategorií</w:t>
      </w:r>
      <w:proofErr w:type="spellEnd"/>
      <w:r w:rsidRPr="00A372F1">
        <w:rPr>
          <w:rFonts w:ascii="Times New Roman" w:hAnsi="Times New Roman" w:cs="Times New Roman"/>
          <w:i/>
        </w:rPr>
        <w:t xml:space="preserve"> = 24)</w:t>
      </w:r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lastRenderedPageBreak/>
        <w:t>Iniciovat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odstranění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přemíry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administrativy</w:t>
      </w:r>
      <w:proofErr w:type="spellEnd"/>
      <w:r w:rsidRPr="00A372F1">
        <w:rPr>
          <w:rFonts w:ascii="Times New Roman" w:hAnsi="Times New Roman" w:cs="Times New Roman"/>
          <w:color w:val="FF0000"/>
          <w:szCs w:val="24"/>
        </w:rPr>
        <w:t>,</w:t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  <w:t xml:space="preserve">index: </w:t>
      </w:r>
      <w:r w:rsidRPr="00A372F1">
        <w:rPr>
          <w:rFonts w:ascii="Times New Roman" w:hAnsi="Times New Roman" w:cs="Times New Roman"/>
          <w:szCs w:val="24"/>
        </w:rPr>
        <w:tab/>
        <w:t>8</w:t>
      </w:r>
      <w:proofErr w:type="gramStart"/>
      <w:r w:rsidRPr="00A372F1">
        <w:rPr>
          <w:rFonts w:ascii="Times New Roman" w:hAnsi="Times New Roman" w:cs="Times New Roman"/>
          <w:szCs w:val="24"/>
        </w:rPr>
        <w:t>,15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color w:val="00B0F0"/>
          <w:szCs w:val="24"/>
        </w:rPr>
        <w:t>Upřednostňovat</w:t>
      </w:r>
      <w:proofErr w:type="spellEnd"/>
      <w:r w:rsidRPr="00A372F1">
        <w:rPr>
          <w:rFonts w:ascii="Times New Roman" w:hAnsi="Times New Roman" w:cs="Times New Roman"/>
          <w:color w:val="00B0F0"/>
          <w:szCs w:val="24"/>
        </w:rPr>
        <w:t xml:space="preserve"> „</w:t>
      </w:r>
      <w:proofErr w:type="spellStart"/>
      <w:r w:rsidRPr="00A372F1">
        <w:rPr>
          <w:rFonts w:ascii="Times New Roman" w:hAnsi="Times New Roman" w:cs="Times New Roman"/>
          <w:color w:val="00B0F0"/>
          <w:szCs w:val="24"/>
        </w:rPr>
        <w:t>prožitek</w:t>
      </w:r>
      <w:proofErr w:type="spellEnd"/>
      <w:r w:rsidR="00FF0ED5" w:rsidRPr="00A372F1">
        <w:rPr>
          <w:rFonts w:ascii="Times New Roman" w:hAnsi="Times New Roman" w:cs="Times New Roman"/>
          <w:color w:val="00B0F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00B0F0"/>
          <w:szCs w:val="24"/>
        </w:rPr>
        <w:t>dítěte</w:t>
      </w:r>
      <w:proofErr w:type="spellEnd"/>
      <w:proofErr w:type="gramStart"/>
      <w:r w:rsidRPr="00A372F1">
        <w:rPr>
          <w:rFonts w:ascii="Times New Roman" w:hAnsi="Times New Roman" w:cs="Times New Roman"/>
          <w:color w:val="00B0F0"/>
          <w:szCs w:val="24"/>
        </w:rPr>
        <w:t xml:space="preserve">“ </w:t>
      </w:r>
      <w:proofErr w:type="spellStart"/>
      <w:r w:rsidRPr="00A372F1">
        <w:rPr>
          <w:rFonts w:ascii="Times New Roman" w:hAnsi="Times New Roman" w:cs="Times New Roman"/>
          <w:color w:val="00B0F0"/>
          <w:szCs w:val="24"/>
        </w:rPr>
        <w:t>před</w:t>
      </w:r>
      <w:proofErr w:type="spellEnd"/>
      <w:proofErr w:type="gramEnd"/>
      <w:r w:rsidR="00FF0ED5" w:rsidRPr="00A372F1">
        <w:rPr>
          <w:rFonts w:ascii="Times New Roman" w:hAnsi="Times New Roman" w:cs="Times New Roman"/>
          <w:color w:val="00B0F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00B0F0"/>
          <w:szCs w:val="24"/>
        </w:rPr>
        <w:t>plněním</w:t>
      </w:r>
      <w:proofErr w:type="spellEnd"/>
      <w:r w:rsidR="00FF0ED5" w:rsidRPr="00A372F1">
        <w:rPr>
          <w:rFonts w:ascii="Times New Roman" w:hAnsi="Times New Roman" w:cs="Times New Roman"/>
          <w:color w:val="00B0F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00B0F0"/>
          <w:szCs w:val="24"/>
        </w:rPr>
        <w:t>osnov</w:t>
      </w:r>
      <w:proofErr w:type="spellEnd"/>
      <w:r w:rsidRPr="00A372F1">
        <w:rPr>
          <w:rFonts w:ascii="Times New Roman" w:hAnsi="Times New Roman" w:cs="Times New Roman"/>
          <w:color w:val="00B0F0"/>
          <w:szCs w:val="24"/>
        </w:rPr>
        <w:t>,</w:t>
      </w:r>
      <w:r w:rsidRPr="00A372F1">
        <w:rPr>
          <w:rFonts w:ascii="Times New Roman" w:hAnsi="Times New Roman" w:cs="Times New Roman"/>
          <w:color w:val="00B0F0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  <w:t xml:space="preserve">index: </w:t>
      </w:r>
      <w:r w:rsidRPr="00A372F1">
        <w:rPr>
          <w:rFonts w:ascii="Times New Roman" w:hAnsi="Times New Roman" w:cs="Times New Roman"/>
          <w:szCs w:val="24"/>
        </w:rPr>
        <w:tab/>
        <w:t>7,80</w:t>
      </w:r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szCs w:val="24"/>
        </w:rPr>
        <w:t>Podporovat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zapojení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absolventů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A372F1">
        <w:rPr>
          <w:rFonts w:ascii="Times New Roman" w:hAnsi="Times New Roman" w:cs="Times New Roman"/>
          <w:szCs w:val="24"/>
        </w:rPr>
        <w:t>spolupráce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s </w:t>
      </w:r>
      <w:proofErr w:type="spellStart"/>
      <w:r w:rsidRPr="00A372F1">
        <w:rPr>
          <w:rFonts w:ascii="Times New Roman" w:hAnsi="Times New Roman" w:cs="Times New Roman"/>
          <w:szCs w:val="24"/>
        </w:rPr>
        <w:t>kmenovými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školami</w:t>
      </w:r>
      <w:proofErr w:type="spellEnd"/>
      <w:r w:rsidRPr="00A372F1">
        <w:rPr>
          <w:rFonts w:ascii="Times New Roman" w:hAnsi="Times New Roman" w:cs="Times New Roman"/>
          <w:szCs w:val="24"/>
        </w:rPr>
        <w:t>,</w:t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  <w:t>index:</w:t>
      </w:r>
      <w:r w:rsidRPr="00A372F1">
        <w:rPr>
          <w:rFonts w:ascii="Times New Roman" w:hAnsi="Times New Roman" w:cs="Times New Roman"/>
          <w:szCs w:val="24"/>
        </w:rPr>
        <w:tab/>
        <w:t>7</w:t>
      </w:r>
      <w:proofErr w:type="gramStart"/>
      <w:r w:rsidRPr="00A372F1">
        <w:rPr>
          <w:rFonts w:ascii="Times New Roman" w:hAnsi="Times New Roman" w:cs="Times New Roman"/>
          <w:szCs w:val="24"/>
        </w:rPr>
        <w:t>,80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szCs w:val="24"/>
        </w:rPr>
        <w:t>Problémy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A372F1">
        <w:rPr>
          <w:rFonts w:ascii="Times New Roman" w:hAnsi="Times New Roman" w:cs="Times New Roman"/>
          <w:szCs w:val="24"/>
        </w:rPr>
        <w:t>uměleckou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praxí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(viz. LŠ),</w:t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  <w:t>index:</w:t>
      </w:r>
      <w:r w:rsidRPr="00A372F1">
        <w:rPr>
          <w:rFonts w:ascii="Times New Roman" w:hAnsi="Times New Roman" w:cs="Times New Roman"/>
          <w:szCs w:val="24"/>
        </w:rPr>
        <w:tab/>
        <w:t>7</w:t>
      </w:r>
      <w:proofErr w:type="gramStart"/>
      <w:r w:rsidRPr="00A372F1">
        <w:rPr>
          <w:rFonts w:ascii="Times New Roman" w:hAnsi="Times New Roman" w:cs="Times New Roman"/>
          <w:szCs w:val="24"/>
        </w:rPr>
        <w:t>,65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Angažovat</w:t>
      </w:r>
      <w:proofErr w:type="spellEnd"/>
      <w:r w:rsidRPr="00A372F1">
        <w:rPr>
          <w:rFonts w:ascii="Times New Roman" w:hAnsi="Times New Roman" w:cs="Times New Roman"/>
          <w:color w:val="FF0000"/>
          <w:szCs w:val="24"/>
        </w:rPr>
        <w:t xml:space="preserve"> se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více</w:t>
      </w:r>
      <w:proofErr w:type="spellEnd"/>
      <w:r w:rsidRPr="00A372F1">
        <w:rPr>
          <w:rFonts w:ascii="Times New Roman" w:hAnsi="Times New Roman" w:cs="Times New Roman"/>
          <w:color w:val="FF0000"/>
          <w:szCs w:val="24"/>
        </w:rPr>
        <w:t xml:space="preserve"> v 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kontextu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mimořádně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nadaných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žáků</w:t>
      </w:r>
      <w:proofErr w:type="spellEnd"/>
      <w:r w:rsidRPr="00A372F1">
        <w:rPr>
          <w:rFonts w:ascii="Times New Roman" w:hAnsi="Times New Roman" w:cs="Times New Roman"/>
          <w:color w:val="FF0000"/>
          <w:szCs w:val="24"/>
        </w:rPr>
        <w:t>,</w:t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  <w:t>index:</w:t>
      </w:r>
      <w:r w:rsidRPr="00A372F1">
        <w:rPr>
          <w:rFonts w:ascii="Times New Roman" w:hAnsi="Times New Roman" w:cs="Times New Roman"/>
          <w:szCs w:val="24"/>
        </w:rPr>
        <w:tab/>
        <w:t>7</w:t>
      </w:r>
      <w:proofErr w:type="gramStart"/>
      <w:r w:rsidRPr="00A372F1">
        <w:rPr>
          <w:rFonts w:ascii="Times New Roman" w:hAnsi="Times New Roman" w:cs="Times New Roman"/>
          <w:szCs w:val="24"/>
        </w:rPr>
        <w:t>,60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szCs w:val="24"/>
        </w:rPr>
        <w:t>Umožnit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účast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r w:rsidRPr="00A372F1">
        <w:rPr>
          <w:rFonts w:ascii="Times New Roman" w:hAnsi="Times New Roman" w:cs="Times New Roman"/>
          <w:szCs w:val="24"/>
        </w:rPr>
        <w:t>2.pedag.v </w:t>
      </w:r>
      <w:proofErr w:type="spellStart"/>
      <w:r w:rsidRPr="00A372F1">
        <w:rPr>
          <w:rFonts w:ascii="Times New Roman" w:hAnsi="Times New Roman" w:cs="Times New Roman"/>
          <w:szCs w:val="24"/>
        </w:rPr>
        <w:t>předmětech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spol.odb.základu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A372F1">
        <w:rPr>
          <w:rFonts w:ascii="Times New Roman" w:hAnsi="Times New Roman" w:cs="Times New Roman"/>
          <w:szCs w:val="24"/>
        </w:rPr>
        <w:t>odborné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přípravy</w:t>
      </w:r>
      <w:proofErr w:type="spellEnd"/>
      <w:r w:rsidRPr="00A372F1">
        <w:rPr>
          <w:rFonts w:ascii="Times New Roman" w:hAnsi="Times New Roman" w:cs="Times New Roman"/>
          <w:szCs w:val="24"/>
        </w:rPr>
        <w:t>,</w:t>
      </w:r>
      <w:r w:rsidRPr="00A372F1">
        <w:rPr>
          <w:rFonts w:ascii="Times New Roman" w:hAnsi="Times New Roman" w:cs="Times New Roman"/>
          <w:szCs w:val="24"/>
        </w:rPr>
        <w:tab/>
        <w:t>index:</w:t>
      </w:r>
      <w:r w:rsidRPr="00A372F1">
        <w:rPr>
          <w:rFonts w:ascii="Times New Roman" w:hAnsi="Times New Roman" w:cs="Times New Roman"/>
          <w:szCs w:val="24"/>
        </w:rPr>
        <w:tab/>
        <w:t>7</w:t>
      </w:r>
      <w:proofErr w:type="gramStart"/>
      <w:r w:rsidRPr="00A372F1">
        <w:rPr>
          <w:rFonts w:ascii="Times New Roman" w:hAnsi="Times New Roman" w:cs="Times New Roman"/>
          <w:szCs w:val="24"/>
        </w:rPr>
        <w:t>,35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Zlepšit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materiální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vybavení</w:t>
      </w:r>
      <w:proofErr w:type="spellEnd"/>
      <w:r w:rsidRPr="00A372F1">
        <w:rPr>
          <w:rFonts w:ascii="Times New Roman" w:hAnsi="Times New Roman" w:cs="Times New Roman"/>
          <w:color w:val="FF0000"/>
          <w:szCs w:val="24"/>
        </w:rPr>
        <w:t xml:space="preserve"> a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zabezpečení</w:t>
      </w:r>
      <w:proofErr w:type="spellEnd"/>
      <w:r w:rsidR="00FF0ED5" w:rsidRPr="00A372F1">
        <w:rPr>
          <w:rFonts w:ascii="Times New Roman" w:hAnsi="Times New Roman" w:cs="Times New Roman"/>
          <w:color w:val="FF0000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color w:val="FF0000"/>
          <w:szCs w:val="24"/>
        </w:rPr>
        <w:t>škol</w:t>
      </w:r>
      <w:proofErr w:type="spellEnd"/>
      <w:r w:rsidRPr="00A372F1">
        <w:rPr>
          <w:rFonts w:ascii="Times New Roman" w:hAnsi="Times New Roman" w:cs="Times New Roman"/>
          <w:color w:val="FF0000"/>
          <w:szCs w:val="24"/>
        </w:rPr>
        <w:t>,</w:t>
      </w:r>
      <w:r w:rsidRPr="00A372F1">
        <w:rPr>
          <w:rFonts w:ascii="Times New Roman" w:hAnsi="Times New Roman" w:cs="Times New Roman"/>
          <w:color w:val="FF0000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  <w:t>index:</w:t>
      </w:r>
      <w:r w:rsidRPr="00A372F1">
        <w:rPr>
          <w:rFonts w:ascii="Times New Roman" w:hAnsi="Times New Roman" w:cs="Times New Roman"/>
          <w:szCs w:val="24"/>
        </w:rPr>
        <w:tab/>
        <w:t>7</w:t>
      </w:r>
      <w:proofErr w:type="gramStart"/>
      <w:r w:rsidRPr="00A372F1">
        <w:rPr>
          <w:rFonts w:ascii="Times New Roman" w:hAnsi="Times New Roman" w:cs="Times New Roman"/>
          <w:szCs w:val="24"/>
        </w:rPr>
        <w:t>,15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szCs w:val="24"/>
        </w:rPr>
        <w:t>Upřesnit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metodiku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hodnocení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dětí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se SVP </w:t>
      </w:r>
      <w:proofErr w:type="spellStart"/>
      <w:r w:rsidRPr="00A372F1">
        <w:rPr>
          <w:rFonts w:ascii="Times New Roman" w:hAnsi="Times New Roman" w:cs="Times New Roman"/>
          <w:szCs w:val="24"/>
        </w:rPr>
        <w:t>na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uměleckých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školách</w:t>
      </w:r>
      <w:proofErr w:type="spellEnd"/>
      <w:r w:rsidRPr="00A372F1">
        <w:rPr>
          <w:rFonts w:ascii="Times New Roman" w:hAnsi="Times New Roman" w:cs="Times New Roman"/>
          <w:szCs w:val="24"/>
        </w:rPr>
        <w:t>,</w:t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  <w:t>index:</w:t>
      </w:r>
      <w:r w:rsidRPr="00A372F1">
        <w:rPr>
          <w:rFonts w:ascii="Times New Roman" w:hAnsi="Times New Roman" w:cs="Times New Roman"/>
          <w:szCs w:val="24"/>
        </w:rPr>
        <w:tab/>
        <w:t>6</w:t>
      </w:r>
      <w:proofErr w:type="gramStart"/>
      <w:r w:rsidRPr="00A372F1">
        <w:rPr>
          <w:rFonts w:ascii="Times New Roman" w:hAnsi="Times New Roman" w:cs="Times New Roman"/>
          <w:szCs w:val="24"/>
        </w:rPr>
        <w:t>,95</w:t>
      </w:r>
      <w:proofErr w:type="gramEnd"/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A372F1">
        <w:rPr>
          <w:rFonts w:ascii="Times New Roman" w:hAnsi="Times New Roman" w:cs="Times New Roman"/>
          <w:szCs w:val="24"/>
        </w:rPr>
        <w:t>Upravit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vykazování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A372F1">
        <w:rPr>
          <w:rFonts w:ascii="Times New Roman" w:hAnsi="Times New Roman" w:cs="Times New Roman"/>
          <w:szCs w:val="24"/>
        </w:rPr>
        <w:t>poč.umělecké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praxe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A372F1">
        <w:rPr>
          <w:rFonts w:ascii="Times New Roman" w:hAnsi="Times New Roman" w:cs="Times New Roman"/>
          <w:szCs w:val="24"/>
        </w:rPr>
        <w:t>např</w:t>
      </w:r>
      <w:proofErr w:type="spellEnd"/>
      <w:r w:rsidRPr="00A372F1">
        <w:rPr>
          <w:rFonts w:ascii="Times New Roman" w:hAnsi="Times New Roman" w:cs="Times New Roman"/>
          <w:szCs w:val="24"/>
        </w:rPr>
        <w:t>.</w:t>
      </w:r>
      <w:proofErr w:type="gram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A372F1">
        <w:rPr>
          <w:rFonts w:ascii="Times New Roman" w:hAnsi="Times New Roman" w:cs="Times New Roman"/>
          <w:szCs w:val="24"/>
        </w:rPr>
        <w:t>učitelé</w:t>
      </w:r>
      <w:proofErr w:type="spellEnd"/>
      <w:proofErr w:type="gram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na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koncertě</w:t>
      </w:r>
      <w:proofErr w:type="spellEnd"/>
      <w:r w:rsidRPr="00A372F1">
        <w:rPr>
          <w:rFonts w:ascii="Times New Roman" w:hAnsi="Times New Roman" w:cs="Times New Roman"/>
          <w:szCs w:val="24"/>
        </w:rPr>
        <w:t>,</w:t>
      </w:r>
      <w:r w:rsidRPr="00A372F1">
        <w:rPr>
          <w:rFonts w:ascii="Times New Roman" w:hAnsi="Times New Roman" w:cs="Times New Roman"/>
          <w:szCs w:val="24"/>
        </w:rPr>
        <w:tab/>
      </w:r>
      <w:r w:rsidRPr="00A372F1">
        <w:rPr>
          <w:rFonts w:ascii="Times New Roman" w:hAnsi="Times New Roman" w:cs="Times New Roman"/>
          <w:szCs w:val="24"/>
        </w:rPr>
        <w:tab/>
        <w:t>index:</w:t>
      </w:r>
      <w:r w:rsidRPr="00A372F1">
        <w:rPr>
          <w:rFonts w:ascii="Times New Roman" w:hAnsi="Times New Roman" w:cs="Times New Roman"/>
          <w:szCs w:val="24"/>
        </w:rPr>
        <w:tab/>
        <w:t>6,85</w:t>
      </w:r>
    </w:p>
    <w:p w:rsidR="00CD2E28" w:rsidRPr="00A372F1" w:rsidRDefault="00CD2E28" w:rsidP="00821C62">
      <w:pPr>
        <w:jc w:val="both"/>
        <w:rPr>
          <w:rFonts w:ascii="Times New Roman" w:hAnsi="Times New Roman" w:cs="Times New Roman"/>
          <w:szCs w:val="24"/>
        </w:rPr>
      </w:pPr>
      <w:r w:rsidRPr="00A372F1">
        <w:rPr>
          <w:rFonts w:ascii="Times New Roman" w:hAnsi="Times New Roman" w:cs="Times New Roman"/>
          <w:szCs w:val="24"/>
        </w:rPr>
        <w:t>…………………….</w:t>
      </w:r>
    </w:p>
    <w:p w:rsidR="003E602F" w:rsidRPr="00A372F1" w:rsidRDefault="003E602F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Poznámky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Cs w:val="24"/>
        </w:rPr>
        <w:t>Červená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barva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témata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společně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považovaná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za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naléhavá</w:t>
      </w:r>
      <w:proofErr w:type="spellEnd"/>
      <w:r>
        <w:rPr>
          <w:rFonts w:ascii="Times New Roman" w:hAnsi="Times New Roman" w:cs="Times New Roman"/>
          <w:szCs w:val="24"/>
        </w:rPr>
        <w:t xml:space="preserve"> (v </w:t>
      </w:r>
      <w:proofErr w:type="spellStart"/>
      <w:r>
        <w:rPr>
          <w:rFonts w:ascii="Times New Roman" w:hAnsi="Times New Roman" w:cs="Times New Roman"/>
          <w:szCs w:val="24"/>
        </w:rPr>
        <w:t>obou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skupinách</w:t>
      </w:r>
      <w:proofErr w:type="spellEnd"/>
      <w:r>
        <w:rPr>
          <w:rFonts w:ascii="Times New Roman" w:hAnsi="Times New Roman" w:cs="Times New Roman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Cs w:val="24"/>
        </w:rPr>
        <w:t>modrá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ba</w:t>
      </w:r>
      <w:r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va</w:t>
      </w:r>
      <w:proofErr w:type="spellEnd"/>
      <w:r>
        <w:rPr>
          <w:rFonts w:ascii="Times New Roman" w:hAnsi="Times New Roman" w:cs="Times New Roman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Cs w:val="24"/>
        </w:rPr>
        <w:t>jediné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téma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které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mělo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větší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hodnotu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indexu</w:t>
      </w:r>
      <w:proofErr w:type="spellEnd"/>
      <w:r>
        <w:rPr>
          <w:rFonts w:ascii="Times New Roman" w:hAnsi="Times New Roman" w:cs="Times New Roman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Cs w:val="24"/>
        </w:rPr>
        <w:t>skupiny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respondentů</w:t>
      </w:r>
      <w:proofErr w:type="spellEnd"/>
      <w:r>
        <w:rPr>
          <w:rFonts w:ascii="Times New Roman" w:hAnsi="Times New Roman" w:cs="Times New Roman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Cs w:val="24"/>
        </w:rPr>
        <w:t>konzervatoří</w:t>
      </w:r>
      <w:proofErr w:type="spellEnd"/>
      <w:r>
        <w:rPr>
          <w:rFonts w:ascii="Times New Roman" w:hAnsi="Times New Roman" w:cs="Times New Roman"/>
          <w:szCs w:val="24"/>
        </w:rPr>
        <w:t xml:space="preserve"> a ZUŠ  </w:t>
      </w:r>
      <w:bookmarkStart w:id="0" w:name="_GoBack"/>
      <w:bookmarkEnd w:id="0"/>
    </w:p>
    <w:p w:rsidR="00AC47DB" w:rsidRPr="00A372F1" w:rsidRDefault="00AC47DB" w:rsidP="00821C6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372F1">
        <w:rPr>
          <w:rFonts w:ascii="Times New Roman" w:hAnsi="Times New Roman" w:cs="Times New Roman"/>
          <w:sz w:val="28"/>
          <w:szCs w:val="28"/>
        </w:rPr>
        <w:t>Interpretace</w:t>
      </w:r>
      <w:proofErr w:type="spellEnd"/>
      <w:r w:rsidR="00FF0ED5"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výsledků</w:t>
      </w:r>
      <w:proofErr w:type="spellEnd"/>
    </w:p>
    <w:p w:rsidR="00CF0017" w:rsidRPr="00A372F1" w:rsidRDefault="00AC47DB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A372F1">
        <w:rPr>
          <w:rFonts w:ascii="Times New Roman" w:hAnsi="Times New Roman" w:cs="Times New Roman"/>
          <w:szCs w:val="24"/>
        </w:rPr>
        <w:t>Logická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analýza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dat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obou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Likertových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škál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ukázala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A372F1">
        <w:rPr>
          <w:rFonts w:ascii="Times New Roman" w:hAnsi="Times New Roman" w:cs="Times New Roman"/>
          <w:szCs w:val="24"/>
        </w:rPr>
        <w:t>na</w:t>
      </w:r>
      <w:proofErr w:type="spellEnd"/>
      <w:proofErr w:type="gram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rozdílnost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pociťované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naléhavosti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sledovaných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A372F1">
        <w:rPr>
          <w:rFonts w:ascii="Times New Roman" w:hAnsi="Times New Roman" w:cs="Times New Roman"/>
          <w:szCs w:val="24"/>
        </w:rPr>
        <w:t>posuzovaných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problémů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nejen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A372F1">
        <w:rPr>
          <w:rFonts w:ascii="Times New Roman" w:hAnsi="Times New Roman" w:cs="Times New Roman"/>
          <w:szCs w:val="24"/>
        </w:rPr>
        <w:t>jednotlivých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responden</w:t>
      </w:r>
      <w:r w:rsidR="00FF0ED5" w:rsidRPr="00A372F1">
        <w:rPr>
          <w:rFonts w:ascii="Times New Roman" w:hAnsi="Times New Roman" w:cs="Times New Roman"/>
          <w:szCs w:val="24"/>
        </w:rPr>
        <w:t>t</w:t>
      </w:r>
      <w:r w:rsidRPr="00A372F1">
        <w:rPr>
          <w:rFonts w:ascii="Times New Roman" w:hAnsi="Times New Roman" w:cs="Times New Roman"/>
          <w:szCs w:val="24"/>
        </w:rPr>
        <w:t>ů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, ale </w:t>
      </w:r>
      <w:proofErr w:type="spellStart"/>
      <w:r w:rsidRPr="00A372F1">
        <w:rPr>
          <w:rFonts w:ascii="Times New Roman" w:hAnsi="Times New Roman" w:cs="Times New Roman"/>
          <w:szCs w:val="24"/>
        </w:rPr>
        <w:t>také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i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mezi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oběma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skupinami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A372F1">
        <w:rPr>
          <w:rFonts w:ascii="Times New Roman" w:hAnsi="Times New Roman" w:cs="Times New Roman"/>
          <w:szCs w:val="24"/>
        </w:rPr>
        <w:t>Ped</w:t>
      </w:r>
      <w:r w:rsidR="0081742A" w:rsidRPr="00A372F1">
        <w:rPr>
          <w:rFonts w:ascii="Times New Roman" w:hAnsi="Times New Roman" w:cs="Times New Roman"/>
          <w:szCs w:val="24"/>
        </w:rPr>
        <w:t>a</w:t>
      </w:r>
      <w:r w:rsidRPr="00A372F1">
        <w:rPr>
          <w:rFonts w:ascii="Times New Roman" w:hAnsi="Times New Roman" w:cs="Times New Roman"/>
          <w:szCs w:val="24"/>
        </w:rPr>
        <w:t>gogové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MŠ a ZŠ </w:t>
      </w:r>
      <w:proofErr w:type="spellStart"/>
      <w:r w:rsidRPr="00A372F1">
        <w:rPr>
          <w:rFonts w:ascii="Times New Roman" w:hAnsi="Times New Roman" w:cs="Times New Roman"/>
          <w:szCs w:val="24"/>
        </w:rPr>
        <w:t>byli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ve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svém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hodnocení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zřetelně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aktivnější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než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jejich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kolegové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z </w:t>
      </w:r>
      <w:proofErr w:type="spellStart"/>
      <w:r w:rsidRPr="00A372F1">
        <w:rPr>
          <w:rFonts w:ascii="Times New Roman" w:hAnsi="Times New Roman" w:cs="Times New Roman"/>
          <w:szCs w:val="24"/>
        </w:rPr>
        <w:t>konzervatoří</w:t>
      </w:r>
      <w:proofErr w:type="spellEnd"/>
      <w:r w:rsidR="00FF0ED5" w:rsidRPr="00A372F1">
        <w:rPr>
          <w:rFonts w:ascii="Times New Roman" w:hAnsi="Times New Roman" w:cs="Times New Roman"/>
          <w:szCs w:val="24"/>
        </w:rPr>
        <w:t xml:space="preserve"> a ZUŠ</w:t>
      </w:r>
      <w:r w:rsidRPr="00A372F1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A372F1">
        <w:rPr>
          <w:rFonts w:ascii="Times New Roman" w:hAnsi="Times New Roman" w:cs="Times New Roman"/>
          <w:szCs w:val="24"/>
        </w:rPr>
        <w:t>Procento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jejich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pozitivních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voleb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( </w:t>
      </w:r>
      <w:proofErr w:type="spellStart"/>
      <w:r w:rsidRPr="00A372F1">
        <w:rPr>
          <w:rFonts w:ascii="Times New Roman" w:hAnsi="Times New Roman" w:cs="Times New Roman"/>
          <w:szCs w:val="24"/>
        </w:rPr>
        <w:t>preferované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stupně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Liktertovy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škály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hodnoty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6 – 9) </w:t>
      </w:r>
      <w:proofErr w:type="spellStart"/>
      <w:r w:rsidRPr="00A372F1">
        <w:rPr>
          <w:rFonts w:ascii="Times New Roman" w:hAnsi="Times New Roman" w:cs="Times New Roman"/>
          <w:szCs w:val="24"/>
        </w:rPr>
        <w:t>dosáhlo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sice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r w:rsidR="0056378D" w:rsidRPr="00A372F1">
        <w:rPr>
          <w:rFonts w:ascii="Times New Roman" w:hAnsi="Times New Roman" w:cs="Times New Roman"/>
          <w:szCs w:val="24"/>
        </w:rPr>
        <w:t>83%</w:t>
      </w:r>
      <w:r w:rsidR="0081742A" w:rsidRPr="00A372F1">
        <w:rPr>
          <w:rFonts w:ascii="Times New Roman" w:hAnsi="Times New Roman" w:cs="Times New Roman"/>
          <w:szCs w:val="24"/>
        </w:rPr>
        <w:t xml:space="preserve"> </w:t>
      </w:r>
      <w:r w:rsidR="00D35299" w:rsidRPr="00A372F1">
        <w:rPr>
          <w:rFonts w:ascii="Times New Roman" w:hAnsi="Times New Roman" w:cs="Times New Roman"/>
          <w:szCs w:val="24"/>
        </w:rPr>
        <w:t>,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což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byla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úplně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stejná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hodnota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jako</w:t>
      </w:r>
      <w:proofErr w:type="spellEnd"/>
      <w:r w:rsidR="00D35299" w:rsidRPr="00A372F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učitelů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konzervatoří</w:t>
      </w:r>
      <w:proofErr w:type="spellEnd"/>
      <w:r w:rsidR="003E602F">
        <w:rPr>
          <w:rFonts w:ascii="Times New Roman" w:hAnsi="Times New Roman" w:cs="Times New Roman"/>
          <w:szCs w:val="24"/>
        </w:rPr>
        <w:t xml:space="preserve"> a ZUŠ</w:t>
      </w:r>
      <w:r w:rsidR="00D35299" w:rsidRPr="00A372F1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avšak</w:t>
      </w:r>
      <w:proofErr w:type="spellEnd"/>
      <w:r w:rsidR="00D35299" w:rsidRPr="00A372F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těch</w:t>
      </w:r>
      <w:proofErr w:type="spellEnd"/>
      <w:r w:rsidR="00D35299" w:rsidRPr="00A372F1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objevilo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zřetelně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větší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procento</w:t>
      </w:r>
      <w:proofErr w:type="spellEnd"/>
      <w:r w:rsidR="00D35299" w:rsidRPr="00A372F1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nerozhodnutých</w:t>
      </w:r>
      <w:proofErr w:type="spellEnd"/>
      <w:r w:rsidR="00D35299" w:rsidRPr="00A372F1">
        <w:rPr>
          <w:rFonts w:ascii="Times New Roman" w:hAnsi="Times New Roman" w:cs="Times New Roman"/>
          <w:szCs w:val="24"/>
        </w:rPr>
        <w:t>” (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tj</w:t>
      </w:r>
      <w:proofErr w:type="spellEnd"/>
      <w:r w:rsidR="00D35299" w:rsidRPr="00A372F1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zaškrtnutí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neutrální</w:t>
      </w:r>
      <w:proofErr w:type="spellEnd"/>
      <w:r w:rsidR="0081742A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35299" w:rsidRPr="00A372F1">
        <w:rPr>
          <w:rFonts w:ascii="Times New Roman" w:hAnsi="Times New Roman" w:cs="Times New Roman"/>
          <w:szCs w:val="24"/>
        </w:rPr>
        <w:t>volby</w:t>
      </w:r>
      <w:proofErr w:type="spellEnd"/>
      <w:r w:rsidR="00D35299" w:rsidRPr="00A372F1">
        <w:rPr>
          <w:rFonts w:ascii="Times New Roman" w:hAnsi="Times New Roman" w:cs="Times New Roman"/>
          <w:szCs w:val="24"/>
        </w:rPr>
        <w:t>).</w:t>
      </w:r>
      <w:r w:rsidR="00CF0017" w:rsidRPr="00A372F1">
        <w:rPr>
          <w:rFonts w:ascii="Times New Roman" w:hAnsi="Times New Roman" w:cs="Times New Roman"/>
          <w:szCs w:val="24"/>
        </w:rPr>
        <w:t xml:space="preserve"> N = 18 ….63 </w:t>
      </w:r>
      <w:proofErr w:type="spellStart"/>
      <w:r w:rsidR="00CF0017" w:rsidRPr="00A372F1">
        <w:rPr>
          <w:rFonts w:ascii="Times New Roman" w:hAnsi="Times New Roman" w:cs="Times New Roman"/>
          <w:szCs w:val="24"/>
        </w:rPr>
        <w:t>neutrálních</w:t>
      </w:r>
      <w:proofErr w:type="spellEnd"/>
      <w:r w:rsidR="003E602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F0017" w:rsidRPr="00A372F1">
        <w:rPr>
          <w:rFonts w:ascii="Times New Roman" w:hAnsi="Times New Roman" w:cs="Times New Roman"/>
          <w:szCs w:val="24"/>
        </w:rPr>
        <w:t>voleb</w:t>
      </w:r>
      <w:proofErr w:type="spellEnd"/>
      <w:r w:rsidR="00CF0017" w:rsidRPr="00A372F1">
        <w:rPr>
          <w:rFonts w:ascii="Times New Roman" w:hAnsi="Times New Roman" w:cs="Times New Roman"/>
          <w:szCs w:val="24"/>
        </w:rPr>
        <w:t>, N = 20 …..</w:t>
      </w:r>
      <w:proofErr w:type="gramStart"/>
      <w:r w:rsidR="00CF0017" w:rsidRPr="00A372F1">
        <w:rPr>
          <w:rFonts w:ascii="Times New Roman" w:hAnsi="Times New Roman" w:cs="Times New Roman"/>
          <w:szCs w:val="24"/>
        </w:rPr>
        <w:t xml:space="preserve">88 </w:t>
      </w:r>
      <w:proofErr w:type="spellStart"/>
      <w:r w:rsidR="00CF0017" w:rsidRPr="00A372F1">
        <w:rPr>
          <w:rFonts w:ascii="Times New Roman" w:hAnsi="Times New Roman" w:cs="Times New Roman"/>
          <w:szCs w:val="24"/>
        </w:rPr>
        <w:t>neutrálních</w:t>
      </w:r>
      <w:proofErr w:type="spellEnd"/>
      <w:r w:rsidR="00CF0017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F0017" w:rsidRPr="00A372F1">
        <w:rPr>
          <w:rFonts w:ascii="Times New Roman" w:hAnsi="Times New Roman" w:cs="Times New Roman"/>
          <w:szCs w:val="24"/>
        </w:rPr>
        <w:t>voleb</w:t>
      </w:r>
      <w:proofErr w:type="spellEnd"/>
      <w:r w:rsidR="00CF0017" w:rsidRPr="00A372F1">
        <w:rPr>
          <w:rFonts w:ascii="Times New Roman" w:hAnsi="Times New Roman" w:cs="Times New Roman"/>
          <w:szCs w:val="24"/>
        </w:rPr>
        <w:t>.</w:t>
      </w:r>
      <w:proofErr w:type="gramEnd"/>
    </w:p>
    <w:p w:rsidR="0081742A" w:rsidRPr="00A372F1" w:rsidRDefault="007E7616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A372F1">
        <w:rPr>
          <w:rFonts w:ascii="Times New Roman" w:hAnsi="Times New Roman" w:cs="Times New Roman"/>
          <w:szCs w:val="24"/>
        </w:rPr>
        <w:t>Nejvíce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pedagogy </w:t>
      </w:r>
      <w:proofErr w:type="spellStart"/>
      <w:r w:rsidRPr="00A372F1">
        <w:rPr>
          <w:rFonts w:ascii="Times New Roman" w:hAnsi="Times New Roman" w:cs="Times New Roman"/>
          <w:szCs w:val="24"/>
        </w:rPr>
        <w:t>tíží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přemíra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administrativy</w:t>
      </w:r>
      <w:proofErr w:type="spellEnd"/>
      <w:r w:rsidRPr="00A372F1">
        <w:rPr>
          <w:rFonts w:ascii="Times New Roman" w:hAnsi="Times New Roman" w:cs="Times New Roman"/>
          <w:szCs w:val="24"/>
        </w:rPr>
        <w:t>.</w:t>
      </w:r>
      <w:proofErr w:type="gram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372F1">
        <w:rPr>
          <w:rFonts w:ascii="Times New Roman" w:hAnsi="Times New Roman" w:cs="Times New Roman"/>
          <w:szCs w:val="24"/>
        </w:rPr>
        <w:t xml:space="preserve">Tato </w:t>
      </w:r>
      <w:proofErr w:type="spellStart"/>
      <w:r w:rsidRPr="00A372F1">
        <w:rPr>
          <w:rFonts w:ascii="Times New Roman" w:hAnsi="Times New Roman" w:cs="Times New Roman"/>
          <w:szCs w:val="24"/>
        </w:rPr>
        <w:t>položka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Likertovy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škály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"</w:t>
      </w:r>
      <w:proofErr w:type="spellStart"/>
      <w:r w:rsidRPr="00A372F1">
        <w:rPr>
          <w:rFonts w:ascii="Times New Roman" w:hAnsi="Times New Roman" w:cs="Times New Roman"/>
          <w:szCs w:val="24"/>
        </w:rPr>
        <w:t>zvítězila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" v </w:t>
      </w:r>
      <w:proofErr w:type="spellStart"/>
      <w:r w:rsidRPr="00A372F1">
        <w:rPr>
          <w:rFonts w:ascii="Times New Roman" w:hAnsi="Times New Roman" w:cs="Times New Roman"/>
          <w:szCs w:val="24"/>
        </w:rPr>
        <w:t>obou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skupinách</w:t>
      </w:r>
      <w:proofErr w:type="spellEnd"/>
      <w:r w:rsidRPr="00A372F1">
        <w:rPr>
          <w:rFonts w:ascii="Times New Roman" w:hAnsi="Times New Roman" w:cs="Times New Roman"/>
          <w:szCs w:val="24"/>
        </w:rPr>
        <w:t>.</w:t>
      </w:r>
      <w:proofErr w:type="gram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Pokud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Pr="00A372F1">
        <w:rPr>
          <w:rFonts w:ascii="Times New Roman" w:hAnsi="Times New Roman" w:cs="Times New Roman"/>
          <w:szCs w:val="24"/>
        </w:rPr>
        <w:t>však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podíváme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A372F1">
        <w:rPr>
          <w:rFonts w:ascii="Times New Roman" w:hAnsi="Times New Roman" w:cs="Times New Roman"/>
          <w:szCs w:val="24"/>
        </w:rPr>
        <w:t>na</w:t>
      </w:r>
      <w:proofErr w:type="spellEnd"/>
      <w:proofErr w:type="gram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celkové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hodnocení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pedagogů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v </w:t>
      </w:r>
      <w:proofErr w:type="spellStart"/>
      <w:r w:rsidRPr="00A372F1">
        <w:rPr>
          <w:rFonts w:ascii="Times New Roman" w:hAnsi="Times New Roman" w:cs="Times New Roman"/>
          <w:szCs w:val="24"/>
        </w:rPr>
        <w:t>obou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skupinách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372F1">
        <w:rPr>
          <w:rFonts w:ascii="Times New Roman" w:hAnsi="Times New Roman" w:cs="Times New Roman"/>
          <w:szCs w:val="24"/>
        </w:rPr>
        <w:t>pak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nás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zau</w:t>
      </w:r>
      <w:r w:rsidRPr="00A372F1">
        <w:rPr>
          <w:rFonts w:ascii="Times New Roman" w:hAnsi="Times New Roman" w:cs="Times New Roman"/>
          <w:szCs w:val="24"/>
        </w:rPr>
        <w:t>j</w:t>
      </w:r>
      <w:r w:rsidRPr="00A372F1">
        <w:rPr>
          <w:rFonts w:ascii="Times New Roman" w:hAnsi="Times New Roman" w:cs="Times New Roman"/>
          <w:szCs w:val="24"/>
        </w:rPr>
        <w:t>me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větší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akcent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naléhavosti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vyjádřený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u </w:t>
      </w:r>
      <w:proofErr w:type="spellStart"/>
      <w:r w:rsidRPr="00A372F1">
        <w:rPr>
          <w:rFonts w:ascii="Times New Roman" w:hAnsi="Times New Roman" w:cs="Times New Roman"/>
          <w:szCs w:val="24"/>
        </w:rPr>
        <w:t>učitelů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ZŠ a MŠ </w:t>
      </w:r>
      <w:proofErr w:type="spellStart"/>
      <w:r w:rsidRPr="00A372F1">
        <w:rPr>
          <w:rFonts w:ascii="Times New Roman" w:hAnsi="Times New Roman" w:cs="Times New Roman"/>
          <w:szCs w:val="24"/>
        </w:rPr>
        <w:t>silou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A372F1">
        <w:rPr>
          <w:rFonts w:ascii="Times New Roman" w:hAnsi="Times New Roman" w:cs="Times New Roman"/>
          <w:szCs w:val="24"/>
        </w:rPr>
        <w:t>hodnotou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A372F1">
        <w:rPr>
          <w:rFonts w:ascii="Times New Roman" w:hAnsi="Times New Roman" w:cs="Times New Roman"/>
          <w:szCs w:val="24"/>
        </w:rPr>
        <w:t>jednotlivých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indexů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A372F1">
        <w:rPr>
          <w:rFonts w:ascii="Times New Roman" w:hAnsi="Times New Roman" w:cs="Times New Roman"/>
          <w:szCs w:val="24"/>
        </w:rPr>
        <w:t xml:space="preserve">V </w:t>
      </w:r>
      <w:proofErr w:type="spellStart"/>
      <w:r w:rsidRPr="00A372F1">
        <w:rPr>
          <w:rFonts w:ascii="Times New Roman" w:hAnsi="Times New Roman" w:cs="Times New Roman"/>
          <w:szCs w:val="24"/>
        </w:rPr>
        <w:t>jediném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případě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Pr="00A372F1">
        <w:rPr>
          <w:rFonts w:ascii="Times New Roman" w:hAnsi="Times New Roman" w:cs="Times New Roman"/>
          <w:szCs w:val="24"/>
        </w:rPr>
        <w:t>zde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objevila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vyjímka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a to u </w:t>
      </w:r>
      <w:proofErr w:type="spellStart"/>
      <w:r w:rsidRPr="00A372F1">
        <w:rPr>
          <w:rFonts w:ascii="Times New Roman" w:hAnsi="Times New Roman" w:cs="Times New Roman"/>
          <w:szCs w:val="24"/>
        </w:rPr>
        <w:t>položky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"</w:t>
      </w:r>
      <w:proofErr w:type="spellStart"/>
      <w:r w:rsidRPr="00A372F1">
        <w:rPr>
          <w:rFonts w:ascii="Times New Roman" w:hAnsi="Times New Roman" w:cs="Times New Roman"/>
          <w:szCs w:val="24"/>
        </w:rPr>
        <w:t>upřednostňovat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prožitek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dítěte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před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plněním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osnov</w:t>
      </w:r>
      <w:proofErr w:type="spellEnd"/>
      <w:r w:rsidRPr="00A372F1">
        <w:rPr>
          <w:rFonts w:ascii="Times New Roman" w:hAnsi="Times New Roman" w:cs="Times New Roman"/>
          <w:szCs w:val="24"/>
        </w:rPr>
        <w:t>".</w:t>
      </w:r>
      <w:proofErr w:type="gram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A372F1">
        <w:rPr>
          <w:rFonts w:ascii="Times New Roman" w:hAnsi="Times New Roman" w:cs="Times New Roman"/>
          <w:szCs w:val="24"/>
        </w:rPr>
        <w:t xml:space="preserve">V </w:t>
      </w:r>
      <w:proofErr w:type="spellStart"/>
      <w:r w:rsidRPr="00A372F1">
        <w:rPr>
          <w:rFonts w:ascii="Times New Roman" w:hAnsi="Times New Roman" w:cs="Times New Roman"/>
          <w:szCs w:val="24"/>
        </w:rPr>
        <w:t>tomto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případě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byli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pedagogové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konzervatoří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a ZUŠ </w:t>
      </w:r>
      <w:proofErr w:type="spellStart"/>
      <w:r w:rsidRPr="00A372F1">
        <w:rPr>
          <w:rFonts w:ascii="Times New Roman" w:hAnsi="Times New Roman" w:cs="Times New Roman"/>
          <w:szCs w:val="24"/>
        </w:rPr>
        <w:t>důraznější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a </w:t>
      </w:r>
      <w:proofErr w:type="spellStart"/>
      <w:r w:rsidRPr="00A372F1">
        <w:rPr>
          <w:rFonts w:ascii="Times New Roman" w:hAnsi="Times New Roman" w:cs="Times New Roman"/>
          <w:szCs w:val="24"/>
        </w:rPr>
        <w:t>vyjádřili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Pr="00A372F1">
        <w:rPr>
          <w:rFonts w:ascii="Times New Roman" w:hAnsi="Times New Roman" w:cs="Times New Roman"/>
          <w:szCs w:val="24"/>
        </w:rPr>
        <w:t>silnějším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akcentem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přání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A372F1">
        <w:rPr>
          <w:rFonts w:ascii="Times New Roman" w:hAnsi="Times New Roman" w:cs="Times New Roman"/>
          <w:szCs w:val="24"/>
        </w:rPr>
        <w:t>tímto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problémem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něco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udělat</w:t>
      </w:r>
      <w:proofErr w:type="spellEnd"/>
      <w:r w:rsidRPr="00A372F1">
        <w:rPr>
          <w:rFonts w:ascii="Times New Roman" w:hAnsi="Times New Roman" w:cs="Times New Roman"/>
          <w:szCs w:val="24"/>
        </w:rPr>
        <w:t>.</w:t>
      </w:r>
      <w:proofErr w:type="gramEnd"/>
    </w:p>
    <w:p w:rsidR="007E7616" w:rsidRPr="00A372F1" w:rsidRDefault="007E7616" w:rsidP="00821C62">
      <w:pPr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A372F1">
        <w:rPr>
          <w:rFonts w:ascii="Times New Roman" w:hAnsi="Times New Roman" w:cs="Times New Roman"/>
          <w:szCs w:val="24"/>
        </w:rPr>
        <w:t>Ve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výše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uvedeném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přehledu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Likertových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škál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jsou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červeně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zaznamenány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společné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kategorie</w:t>
      </w:r>
      <w:proofErr w:type="spellEnd"/>
      <w:r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2F1">
        <w:rPr>
          <w:rFonts w:ascii="Times New Roman" w:hAnsi="Times New Roman" w:cs="Times New Roman"/>
          <w:szCs w:val="24"/>
        </w:rPr>
        <w:t>pro</w:t>
      </w:r>
      <w:r w:rsidRPr="00A372F1">
        <w:rPr>
          <w:rFonts w:ascii="Times New Roman" w:hAnsi="Times New Roman" w:cs="Times New Roman"/>
          <w:szCs w:val="24"/>
        </w:rPr>
        <w:t>b</w:t>
      </w:r>
      <w:r w:rsidRPr="00A372F1">
        <w:rPr>
          <w:rFonts w:ascii="Times New Roman" w:hAnsi="Times New Roman" w:cs="Times New Roman"/>
          <w:szCs w:val="24"/>
        </w:rPr>
        <w:t>lémů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tedy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oblasti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které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tíží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obě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sledované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skupiny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>.</w:t>
      </w:r>
      <w:proofErr w:type="gram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69790C" w:rsidRPr="00A372F1">
        <w:rPr>
          <w:rFonts w:ascii="Times New Roman" w:hAnsi="Times New Roman" w:cs="Times New Roman"/>
          <w:szCs w:val="24"/>
        </w:rPr>
        <w:t>Černě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jsou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zaznamenány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specifické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kategorie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které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nenalezly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společná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analogická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témata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a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modře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je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vyznačen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případ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již</w:t>
      </w:r>
      <w:proofErr w:type="spellEnd"/>
      <w:r w:rsidR="0069790C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790C" w:rsidRPr="00A372F1">
        <w:rPr>
          <w:rFonts w:ascii="Times New Roman" w:hAnsi="Times New Roman" w:cs="Times New Roman"/>
          <w:szCs w:val="24"/>
        </w:rPr>
        <w:t>zmíněné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preference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tématu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který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byl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upřednostněn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pedagogy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konzervatoří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a ZUŠ a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který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získal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překvapivě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větší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indexaci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v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p</w:t>
      </w:r>
      <w:r w:rsidR="00AE5E65" w:rsidRPr="00A372F1">
        <w:rPr>
          <w:rFonts w:ascii="Times New Roman" w:hAnsi="Times New Roman" w:cs="Times New Roman"/>
          <w:szCs w:val="24"/>
        </w:rPr>
        <w:t>o</w:t>
      </w:r>
      <w:r w:rsidR="00AE5E65" w:rsidRPr="00A372F1">
        <w:rPr>
          <w:rFonts w:ascii="Times New Roman" w:hAnsi="Times New Roman" w:cs="Times New Roman"/>
          <w:szCs w:val="24"/>
        </w:rPr>
        <w:t>rovnání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s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první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skupinou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5E65" w:rsidRPr="00A372F1">
        <w:rPr>
          <w:rFonts w:ascii="Times New Roman" w:hAnsi="Times New Roman" w:cs="Times New Roman"/>
          <w:szCs w:val="24"/>
        </w:rPr>
        <w:t>pedagogů</w:t>
      </w:r>
      <w:proofErr w:type="spellEnd"/>
      <w:r w:rsidR="00AE5E65" w:rsidRPr="00A372F1">
        <w:rPr>
          <w:rFonts w:ascii="Times New Roman" w:hAnsi="Times New Roman" w:cs="Times New Roman"/>
          <w:szCs w:val="24"/>
        </w:rPr>
        <w:t xml:space="preserve"> ZŠ a MŠ.</w:t>
      </w:r>
      <w:proofErr w:type="gramEnd"/>
      <w:r w:rsidR="00AE5E65" w:rsidRPr="00A372F1">
        <w:rPr>
          <w:rFonts w:ascii="Times New Roman" w:hAnsi="Times New Roman" w:cs="Times New Roman"/>
          <w:szCs w:val="24"/>
        </w:rPr>
        <w:t xml:space="preserve"> </w:t>
      </w:r>
      <w:r w:rsidR="0069790C" w:rsidRPr="00A372F1">
        <w:rPr>
          <w:rFonts w:ascii="Times New Roman" w:hAnsi="Times New Roman" w:cs="Times New Roman"/>
          <w:szCs w:val="24"/>
        </w:rPr>
        <w:t xml:space="preserve">   </w:t>
      </w:r>
    </w:p>
    <w:p w:rsidR="00CD2E28" w:rsidRPr="00A372F1" w:rsidRDefault="00AE5E65" w:rsidP="00821C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2F1">
        <w:rPr>
          <w:rFonts w:ascii="Times New Roman" w:hAnsi="Times New Roman" w:cs="Times New Roman"/>
          <w:sz w:val="28"/>
          <w:szCs w:val="28"/>
        </w:rPr>
        <w:t>Závěr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predikce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budoucích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kroků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akčního</w:t>
      </w:r>
      <w:proofErr w:type="spellEnd"/>
      <w:r w:rsidRPr="00A37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2F1">
        <w:rPr>
          <w:rFonts w:ascii="Times New Roman" w:hAnsi="Times New Roman" w:cs="Times New Roman"/>
          <w:sz w:val="28"/>
          <w:szCs w:val="28"/>
        </w:rPr>
        <w:t>výzkumu</w:t>
      </w:r>
      <w:proofErr w:type="spellEnd"/>
    </w:p>
    <w:p w:rsidR="00625838" w:rsidRDefault="00AE5E65" w:rsidP="00821C62">
      <w:pPr>
        <w:jc w:val="both"/>
        <w:rPr>
          <w:rFonts w:ascii="Times New Roman" w:hAnsi="Times New Roman" w:cs="Times New Roman"/>
        </w:rPr>
      </w:pPr>
      <w:r w:rsidRPr="00A372F1">
        <w:rPr>
          <w:rFonts w:ascii="Times New Roman" w:hAnsi="Times New Roman" w:cs="Times New Roman"/>
        </w:rPr>
        <w:t xml:space="preserve">V </w:t>
      </w:r>
      <w:proofErr w:type="spellStart"/>
      <w:r w:rsidRPr="00A372F1">
        <w:rPr>
          <w:rFonts w:ascii="Times New Roman" w:hAnsi="Times New Roman" w:cs="Times New Roman"/>
        </w:rPr>
        <w:t>současné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době</w:t>
      </w:r>
      <w:proofErr w:type="spellEnd"/>
      <w:r w:rsidRPr="00A372F1">
        <w:rPr>
          <w:rFonts w:ascii="Times New Roman" w:hAnsi="Times New Roman" w:cs="Times New Roman"/>
        </w:rPr>
        <w:t xml:space="preserve"> je </w:t>
      </w:r>
      <w:proofErr w:type="spellStart"/>
      <w:r w:rsidRPr="00A372F1">
        <w:rPr>
          <w:rFonts w:ascii="Times New Roman" w:hAnsi="Times New Roman" w:cs="Times New Roman"/>
        </w:rPr>
        <w:t>ještě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možné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opětovně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vstoupit</w:t>
      </w:r>
      <w:proofErr w:type="spellEnd"/>
      <w:r w:rsidRPr="00A372F1">
        <w:rPr>
          <w:rFonts w:ascii="Times New Roman" w:hAnsi="Times New Roman" w:cs="Times New Roman"/>
        </w:rPr>
        <w:t xml:space="preserve"> do </w:t>
      </w:r>
      <w:proofErr w:type="spellStart"/>
      <w:r w:rsidRPr="00A372F1">
        <w:rPr>
          <w:rFonts w:ascii="Times New Roman" w:hAnsi="Times New Roman" w:cs="Times New Roman"/>
        </w:rPr>
        <w:t>procesu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evaluace</w:t>
      </w:r>
      <w:proofErr w:type="spellEnd"/>
      <w:r w:rsidRPr="00A372F1">
        <w:rPr>
          <w:rFonts w:ascii="Times New Roman" w:hAnsi="Times New Roman" w:cs="Times New Roman"/>
        </w:rPr>
        <w:t xml:space="preserve"> a </w:t>
      </w:r>
      <w:proofErr w:type="spellStart"/>
      <w:r w:rsidRPr="00A372F1">
        <w:rPr>
          <w:rFonts w:ascii="Times New Roman" w:hAnsi="Times New Roman" w:cs="Times New Roman"/>
        </w:rPr>
        <w:t>případně</w:t>
      </w:r>
      <w:proofErr w:type="spellEnd"/>
      <w:r w:rsidRPr="00A372F1">
        <w:rPr>
          <w:rFonts w:ascii="Times New Roman" w:hAnsi="Times New Roman" w:cs="Times New Roman"/>
        </w:rPr>
        <w:t xml:space="preserve"> tam </w:t>
      </w:r>
      <w:proofErr w:type="spellStart"/>
      <w:r w:rsidRPr="00A372F1">
        <w:rPr>
          <w:rFonts w:ascii="Times New Roman" w:hAnsi="Times New Roman" w:cs="Times New Roman"/>
        </w:rPr>
        <w:t>doplnit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témata</w:t>
      </w:r>
      <w:proofErr w:type="spellEnd"/>
      <w:r w:rsidRPr="00A372F1">
        <w:rPr>
          <w:rFonts w:ascii="Times New Roman" w:hAnsi="Times New Roman" w:cs="Times New Roman"/>
        </w:rPr>
        <w:t xml:space="preserve">, </w:t>
      </w:r>
      <w:proofErr w:type="spellStart"/>
      <w:r w:rsidRPr="00A372F1">
        <w:rPr>
          <w:rFonts w:ascii="Times New Roman" w:hAnsi="Times New Roman" w:cs="Times New Roman"/>
        </w:rPr>
        <w:t>která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dle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pedagogů</w:t>
      </w:r>
      <w:proofErr w:type="spellEnd"/>
      <w:r w:rsidRPr="00A372F1">
        <w:rPr>
          <w:rFonts w:ascii="Times New Roman" w:hAnsi="Times New Roman" w:cs="Times New Roman"/>
        </w:rPr>
        <w:t xml:space="preserve"> v </w:t>
      </w:r>
      <w:proofErr w:type="spellStart"/>
      <w:r w:rsidRPr="00A372F1">
        <w:rPr>
          <w:rFonts w:ascii="Times New Roman" w:hAnsi="Times New Roman" w:cs="Times New Roman"/>
        </w:rPr>
        <w:t>již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učiněném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přehledu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témat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chybí</w:t>
      </w:r>
      <w:proofErr w:type="spellEnd"/>
      <w:r w:rsidRPr="00A372F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372F1">
        <w:rPr>
          <w:rFonts w:ascii="Times New Roman" w:hAnsi="Times New Roman" w:cs="Times New Roman"/>
        </w:rPr>
        <w:t>Charakter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akčního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výzkumu</w:t>
      </w:r>
      <w:proofErr w:type="spellEnd"/>
      <w:r w:rsidRPr="00A372F1">
        <w:rPr>
          <w:rFonts w:ascii="Times New Roman" w:hAnsi="Times New Roman" w:cs="Times New Roman"/>
        </w:rPr>
        <w:t xml:space="preserve"> to </w:t>
      </w:r>
      <w:proofErr w:type="spellStart"/>
      <w:r w:rsidRPr="00A372F1">
        <w:rPr>
          <w:rFonts w:ascii="Times New Roman" w:hAnsi="Times New Roman" w:cs="Times New Roman"/>
        </w:rPr>
        <w:t>umožňuje</w:t>
      </w:r>
      <w:proofErr w:type="spellEnd"/>
      <w:r w:rsidRPr="00A372F1">
        <w:rPr>
          <w:rFonts w:ascii="Times New Roman" w:hAnsi="Times New Roman" w:cs="Times New Roman"/>
        </w:rPr>
        <w:t>.</w:t>
      </w:r>
      <w:proofErr w:type="gram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Tento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vstup</w:t>
      </w:r>
      <w:proofErr w:type="spellEnd"/>
      <w:r w:rsidRPr="00A372F1">
        <w:rPr>
          <w:rFonts w:ascii="Times New Roman" w:hAnsi="Times New Roman" w:cs="Times New Roman"/>
        </w:rPr>
        <w:t xml:space="preserve"> by </w:t>
      </w:r>
      <w:proofErr w:type="spellStart"/>
      <w:proofErr w:type="gramStart"/>
      <w:r w:rsidRPr="00A372F1">
        <w:rPr>
          <w:rFonts w:ascii="Times New Roman" w:hAnsi="Times New Roman" w:cs="Times New Roman"/>
        </w:rPr>
        <w:t>měl</w:t>
      </w:r>
      <w:proofErr w:type="spellEnd"/>
      <w:proofErr w:type="gram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však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být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již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více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odborně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podložen</w:t>
      </w:r>
      <w:proofErr w:type="spellEnd"/>
      <w:r w:rsidRPr="00A372F1">
        <w:rPr>
          <w:rFonts w:ascii="Times New Roman" w:hAnsi="Times New Roman" w:cs="Times New Roman"/>
        </w:rPr>
        <w:t xml:space="preserve"> a </w:t>
      </w:r>
      <w:proofErr w:type="spellStart"/>
      <w:r w:rsidRPr="00A372F1">
        <w:rPr>
          <w:rFonts w:ascii="Times New Roman" w:hAnsi="Times New Roman" w:cs="Times New Roman"/>
        </w:rPr>
        <w:t>měl</w:t>
      </w:r>
      <w:proofErr w:type="spellEnd"/>
      <w:r w:rsidRPr="00A372F1">
        <w:rPr>
          <w:rFonts w:ascii="Times New Roman" w:hAnsi="Times New Roman" w:cs="Times New Roman"/>
        </w:rPr>
        <w:t xml:space="preserve"> by </w:t>
      </w:r>
      <w:proofErr w:type="spellStart"/>
      <w:r w:rsidRPr="00A372F1">
        <w:rPr>
          <w:rFonts w:ascii="Times New Roman" w:hAnsi="Times New Roman" w:cs="Times New Roman"/>
        </w:rPr>
        <w:t>být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iniciován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především</w:t>
      </w:r>
      <w:proofErr w:type="spellEnd"/>
      <w:r w:rsidRPr="00A372F1">
        <w:rPr>
          <w:rFonts w:ascii="Times New Roman" w:hAnsi="Times New Roman" w:cs="Times New Roman"/>
        </w:rPr>
        <w:t xml:space="preserve"> pedagogy, </w:t>
      </w:r>
      <w:proofErr w:type="spellStart"/>
      <w:r w:rsidRPr="00A372F1">
        <w:rPr>
          <w:rFonts w:ascii="Times New Roman" w:hAnsi="Times New Roman" w:cs="Times New Roman"/>
        </w:rPr>
        <w:t>kteří</w:t>
      </w:r>
      <w:proofErr w:type="spellEnd"/>
      <w:r w:rsidRPr="00A372F1">
        <w:rPr>
          <w:rFonts w:ascii="Times New Roman" w:hAnsi="Times New Roman" w:cs="Times New Roman"/>
        </w:rPr>
        <w:t xml:space="preserve"> se </w:t>
      </w:r>
      <w:proofErr w:type="spellStart"/>
      <w:r w:rsidRPr="00A372F1">
        <w:rPr>
          <w:rFonts w:ascii="Times New Roman" w:hAnsi="Times New Roman" w:cs="Times New Roman"/>
        </w:rPr>
        <w:t>zúčastnili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předchozích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ohniskových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skupin</w:t>
      </w:r>
      <w:proofErr w:type="spellEnd"/>
      <w:r w:rsidRPr="00A372F1">
        <w:rPr>
          <w:rFonts w:ascii="Times New Roman" w:hAnsi="Times New Roman" w:cs="Times New Roman"/>
        </w:rPr>
        <w:t xml:space="preserve"> a </w:t>
      </w:r>
      <w:proofErr w:type="spellStart"/>
      <w:r w:rsidRPr="00A372F1">
        <w:rPr>
          <w:rFonts w:ascii="Times New Roman" w:hAnsi="Times New Roman" w:cs="Times New Roman"/>
        </w:rPr>
        <w:t>kteří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také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participovali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na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evaluaci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realizované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lastRenderedPageBreak/>
        <w:t>pomocí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Likertových</w:t>
      </w:r>
      <w:proofErr w:type="spellEnd"/>
      <w:r w:rsidRPr="00A372F1">
        <w:rPr>
          <w:rFonts w:ascii="Times New Roman" w:hAnsi="Times New Roman" w:cs="Times New Roman"/>
        </w:rPr>
        <w:t xml:space="preserve"> </w:t>
      </w:r>
      <w:proofErr w:type="spellStart"/>
      <w:r w:rsidRPr="00A372F1">
        <w:rPr>
          <w:rFonts w:ascii="Times New Roman" w:hAnsi="Times New Roman" w:cs="Times New Roman"/>
        </w:rPr>
        <w:t>škál</w:t>
      </w:r>
      <w:proofErr w:type="spellEnd"/>
      <w:r w:rsidRPr="00A372F1">
        <w:rPr>
          <w:rFonts w:ascii="Times New Roman" w:hAnsi="Times New Roman" w:cs="Times New Roman"/>
        </w:rPr>
        <w:t xml:space="preserve">.  </w:t>
      </w:r>
      <w:proofErr w:type="gramStart"/>
      <w:r w:rsidR="00E10659" w:rsidRPr="00A372F1">
        <w:rPr>
          <w:rFonts w:ascii="Times New Roman" w:hAnsi="Times New Roman" w:cs="Times New Roman"/>
        </w:rPr>
        <w:t xml:space="preserve">V </w:t>
      </w:r>
      <w:proofErr w:type="spellStart"/>
      <w:r w:rsidR="00E10659" w:rsidRPr="00A372F1">
        <w:rPr>
          <w:rFonts w:ascii="Times New Roman" w:hAnsi="Times New Roman" w:cs="Times New Roman"/>
        </w:rPr>
        <w:t>nynější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fázi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akčního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výzkumu</w:t>
      </w:r>
      <w:proofErr w:type="spellEnd"/>
      <w:r w:rsidR="00E10659" w:rsidRPr="00A372F1">
        <w:rPr>
          <w:rFonts w:ascii="Times New Roman" w:hAnsi="Times New Roman" w:cs="Times New Roman"/>
        </w:rPr>
        <w:t xml:space="preserve"> by </w:t>
      </w:r>
      <w:proofErr w:type="spellStart"/>
      <w:r w:rsidR="00E10659" w:rsidRPr="00A372F1">
        <w:rPr>
          <w:rFonts w:ascii="Times New Roman" w:hAnsi="Times New Roman" w:cs="Times New Roman"/>
        </w:rPr>
        <w:t>měla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být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nově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akceptována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pouze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témata</w:t>
      </w:r>
      <w:proofErr w:type="spellEnd"/>
      <w:r w:rsidR="00E10659" w:rsidRPr="00A372F1">
        <w:rPr>
          <w:rFonts w:ascii="Times New Roman" w:hAnsi="Times New Roman" w:cs="Times New Roman"/>
        </w:rPr>
        <w:t xml:space="preserve">, </w:t>
      </w:r>
      <w:proofErr w:type="spellStart"/>
      <w:r w:rsidR="00E10659" w:rsidRPr="00A372F1">
        <w:rPr>
          <w:rFonts w:ascii="Times New Roman" w:hAnsi="Times New Roman" w:cs="Times New Roman"/>
        </w:rPr>
        <w:t>která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sice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nezazněla</w:t>
      </w:r>
      <w:proofErr w:type="spellEnd"/>
      <w:r w:rsidR="00E10659" w:rsidRPr="00A372F1">
        <w:rPr>
          <w:rFonts w:ascii="Times New Roman" w:hAnsi="Times New Roman" w:cs="Times New Roman"/>
        </w:rPr>
        <w:t xml:space="preserve"> v </w:t>
      </w:r>
      <w:proofErr w:type="spellStart"/>
      <w:r w:rsidR="00E10659" w:rsidRPr="00A372F1">
        <w:rPr>
          <w:rFonts w:ascii="Times New Roman" w:hAnsi="Times New Roman" w:cs="Times New Roman"/>
        </w:rPr>
        <w:t>rámci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ohniskových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skupin</w:t>
      </w:r>
      <w:proofErr w:type="spellEnd"/>
      <w:r w:rsidR="00E10659" w:rsidRPr="00A372F1">
        <w:rPr>
          <w:rFonts w:ascii="Times New Roman" w:hAnsi="Times New Roman" w:cs="Times New Roman"/>
        </w:rPr>
        <w:t xml:space="preserve">, ale </w:t>
      </w:r>
      <w:proofErr w:type="spellStart"/>
      <w:r w:rsidR="00E10659" w:rsidRPr="00A372F1">
        <w:rPr>
          <w:rFonts w:ascii="Times New Roman" w:hAnsi="Times New Roman" w:cs="Times New Roman"/>
        </w:rPr>
        <w:t>která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vykrystalizovala</w:t>
      </w:r>
      <w:proofErr w:type="spellEnd"/>
      <w:r w:rsidR="00E10659" w:rsidRPr="00A372F1">
        <w:rPr>
          <w:rFonts w:ascii="Times New Roman" w:hAnsi="Times New Roman" w:cs="Times New Roman"/>
        </w:rPr>
        <w:t xml:space="preserve"> v </w:t>
      </w:r>
      <w:proofErr w:type="spellStart"/>
      <w:r w:rsidR="00E10659" w:rsidRPr="00A372F1">
        <w:rPr>
          <w:rFonts w:ascii="Times New Roman" w:hAnsi="Times New Roman" w:cs="Times New Roman"/>
        </w:rPr>
        <w:t>průběhu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šetření</w:t>
      </w:r>
      <w:proofErr w:type="spellEnd"/>
      <w:r w:rsidR="00E10659" w:rsidRPr="00A372F1">
        <w:rPr>
          <w:rFonts w:ascii="Times New Roman" w:hAnsi="Times New Roman" w:cs="Times New Roman"/>
        </w:rPr>
        <w:t xml:space="preserve"> a </w:t>
      </w:r>
      <w:proofErr w:type="spellStart"/>
      <w:r w:rsidR="00E10659" w:rsidRPr="00A372F1">
        <w:rPr>
          <w:rFonts w:ascii="Times New Roman" w:hAnsi="Times New Roman" w:cs="Times New Roman"/>
        </w:rPr>
        <w:t>diskuzí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např</w:t>
      </w:r>
      <w:proofErr w:type="spellEnd"/>
      <w:r w:rsidR="00E10659" w:rsidRPr="00A372F1">
        <w:rPr>
          <w:rFonts w:ascii="Times New Roman" w:hAnsi="Times New Roman" w:cs="Times New Roman"/>
        </w:rPr>
        <w:t>.</w:t>
      </w:r>
      <w:proofErr w:type="gramEnd"/>
      <w:r w:rsidR="00E10659" w:rsidRPr="00A372F1">
        <w:rPr>
          <w:rFonts w:ascii="Times New Roman" w:hAnsi="Times New Roman" w:cs="Times New Roman"/>
        </w:rPr>
        <w:t xml:space="preserve"> </w:t>
      </w:r>
      <w:proofErr w:type="gramStart"/>
      <w:r w:rsidR="00E10659" w:rsidRPr="00A372F1">
        <w:rPr>
          <w:rFonts w:ascii="Times New Roman" w:hAnsi="Times New Roman" w:cs="Times New Roman"/>
        </w:rPr>
        <w:t>v</w:t>
      </w:r>
      <w:proofErr w:type="gram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rámci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tzv</w:t>
      </w:r>
      <w:proofErr w:type="spellEnd"/>
      <w:r w:rsidR="00E10659" w:rsidRPr="00A372F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E10659" w:rsidRPr="00A372F1">
        <w:rPr>
          <w:rFonts w:ascii="Times New Roman" w:hAnsi="Times New Roman" w:cs="Times New Roman"/>
        </w:rPr>
        <w:t>velkých</w:t>
      </w:r>
      <w:proofErr w:type="spellEnd"/>
      <w:proofErr w:type="gram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setkání</w:t>
      </w:r>
      <w:proofErr w:type="spellEnd"/>
      <w:r w:rsidR="00E10659" w:rsidRPr="00A372F1">
        <w:rPr>
          <w:rFonts w:ascii="Times New Roman" w:hAnsi="Times New Roman" w:cs="Times New Roman"/>
        </w:rPr>
        <w:t xml:space="preserve">. </w:t>
      </w:r>
      <w:proofErr w:type="spellStart"/>
      <w:r w:rsidR="00E10659" w:rsidRPr="00A372F1">
        <w:rPr>
          <w:rFonts w:ascii="Times New Roman" w:hAnsi="Times New Roman" w:cs="Times New Roman"/>
        </w:rPr>
        <w:t>Pokud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tedy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vyvstane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naléhavost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nějakého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doplnění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současného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stavu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sledovaných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kategorií</w:t>
      </w:r>
      <w:proofErr w:type="spellEnd"/>
      <w:r w:rsidR="00E10659" w:rsidRPr="00A372F1">
        <w:rPr>
          <w:rFonts w:ascii="Times New Roman" w:hAnsi="Times New Roman" w:cs="Times New Roman"/>
        </w:rPr>
        <w:t xml:space="preserve">, </w:t>
      </w:r>
      <w:proofErr w:type="spellStart"/>
      <w:r w:rsidR="00E10659" w:rsidRPr="00A372F1">
        <w:rPr>
          <w:rFonts w:ascii="Times New Roman" w:hAnsi="Times New Roman" w:cs="Times New Roman"/>
        </w:rPr>
        <w:t>pak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mohou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pedagogové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využít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mailového</w:t>
      </w:r>
      <w:proofErr w:type="spellEnd"/>
      <w:r w:rsidR="00E10659" w:rsidRPr="00A372F1">
        <w:rPr>
          <w:rFonts w:ascii="Times New Roman" w:hAnsi="Times New Roman" w:cs="Times New Roman"/>
        </w:rPr>
        <w:t xml:space="preserve"> </w:t>
      </w:r>
      <w:proofErr w:type="spellStart"/>
      <w:r w:rsidR="00E10659" w:rsidRPr="00A372F1">
        <w:rPr>
          <w:rFonts w:ascii="Times New Roman" w:hAnsi="Times New Roman" w:cs="Times New Roman"/>
        </w:rPr>
        <w:t>spojení</w:t>
      </w:r>
      <w:proofErr w:type="spellEnd"/>
      <w:r w:rsidR="00E10659" w:rsidRPr="00A372F1">
        <w:rPr>
          <w:rFonts w:ascii="Times New Roman" w:hAnsi="Times New Roman" w:cs="Times New Roman"/>
        </w:rPr>
        <w:t xml:space="preserve"> s</w:t>
      </w:r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ústředním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centrem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akčního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výzkumu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E602F">
        <w:rPr>
          <w:rFonts w:ascii="Times New Roman" w:hAnsi="Times New Roman" w:cs="Times New Roman"/>
        </w:rPr>
        <w:t>projektu</w:t>
      </w:r>
      <w:proofErr w:type="spellEnd"/>
      <w:r w:rsidR="003E602F">
        <w:rPr>
          <w:rFonts w:ascii="Times New Roman" w:hAnsi="Times New Roman" w:cs="Times New Roman"/>
        </w:rPr>
        <w:t xml:space="preserve"> IMUZA (mail: </w:t>
      </w:r>
      <w:proofErr w:type="spellStart"/>
      <w:r w:rsidR="003E602F">
        <w:rPr>
          <w:rFonts w:ascii="Times New Roman" w:hAnsi="Times New Roman" w:cs="Times New Roman"/>
        </w:rPr>
        <w:t>dan.bibaged</w:t>
      </w:r>
      <w:proofErr w:type="spellEnd"/>
      <w:r w:rsidR="003E602F">
        <w:rPr>
          <w:rFonts w:ascii="Times New Roman" w:hAnsi="Times New Roman" w:cs="Times New Roman"/>
        </w:rPr>
        <w:t xml:space="preserve"> @centrum.cz) </w:t>
      </w:r>
      <w:r w:rsidR="00397B5B" w:rsidRPr="00A372F1">
        <w:rPr>
          <w:rFonts w:ascii="Times New Roman" w:hAnsi="Times New Roman" w:cs="Times New Roman"/>
        </w:rPr>
        <w:t xml:space="preserve">a </w:t>
      </w:r>
      <w:r w:rsidR="003E602F">
        <w:rPr>
          <w:rFonts w:ascii="Times New Roman" w:hAnsi="Times New Roman" w:cs="Times New Roman"/>
        </w:rPr>
        <w:t xml:space="preserve">do 31.1.2019 </w:t>
      </w:r>
      <w:proofErr w:type="spellStart"/>
      <w:r w:rsidR="00E903F1">
        <w:rPr>
          <w:rFonts w:ascii="Times New Roman" w:hAnsi="Times New Roman" w:cs="Times New Roman"/>
        </w:rPr>
        <w:t>na</w:t>
      </w:r>
      <w:proofErr w:type="spellEnd"/>
      <w:r w:rsidR="00E903F1">
        <w:rPr>
          <w:rFonts w:ascii="Times New Roman" w:hAnsi="Times New Roman" w:cs="Times New Roman"/>
        </w:rPr>
        <w:t xml:space="preserve"> </w:t>
      </w:r>
      <w:proofErr w:type="spellStart"/>
      <w:r w:rsidR="00E903F1">
        <w:rPr>
          <w:rFonts w:ascii="Times New Roman" w:hAnsi="Times New Roman" w:cs="Times New Roman"/>
        </w:rPr>
        <w:t>tuto</w:t>
      </w:r>
      <w:proofErr w:type="spellEnd"/>
      <w:r w:rsidR="00E903F1">
        <w:rPr>
          <w:rFonts w:ascii="Times New Roman" w:hAnsi="Times New Roman" w:cs="Times New Roman"/>
        </w:rPr>
        <w:t xml:space="preserve"> </w:t>
      </w:r>
      <w:proofErr w:type="spellStart"/>
      <w:r w:rsidR="00E903F1">
        <w:rPr>
          <w:rFonts w:ascii="Times New Roman" w:hAnsi="Times New Roman" w:cs="Times New Roman"/>
        </w:rPr>
        <w:t>adresu</w:t>
      </w:r>
      <w:proofErr w:type="spellEnd"/>
      <w:r w:rsidR="00E903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zaslat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své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další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podněty</w:t>
      </w:r>
      <w:proofErr w:type="spellEnd"/>
      <w:r w:rsidR="00397B5B" w:rsidRPr="00A372F1">
        <w:rPr>
          <w:rFonts w:ascii="Times New Roman" w:hAnsi="Times New Roman" w:cs="Times New Roman"/>
        </w:rPr>
        <w:t xml:space="preserve">. Ty </w:t>
      </w:r>
      <w:proofErr w:type="spellStart"/>
      <w:r w:rsidR="00397B5B" w:rsidRPr="00A372F1">
        <w:rPr>
          <w:rFonts w:ascii="Times New Roman" w:hAnsi="Times New Roman" w:cs="Times New Roman"/>
        </w:rPr>
        <w:t>budou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však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již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97B5B" w:rsidRPr="00A372F1">
        <w:rPr>
          <w:rFonts w:ascii="Times New Roman" w:hAnsi="Times New Roman" w:cs="Times New Roman"/>
        </w:rPr>
        <w:t>posouzeny</w:t>
      </w:r>
      <w:proofErr w:type="spellEnd"/>
      <w:r w:rsidR="00397B5B" w:rsidRPr="00A372F1">
        <w:rPr>
          <w:rFonts w:ascii="Times New Roman" w:hAnsi="Times New Roman" w:cs="Times New Roman"/>
        </w:rPr>
        <w:t xml:space="preserve">  </w:t>
      </w:r>
      <w:proofErr w:type="spellStart"/>
      <w:r w:rsidR="00397B5B" w:rsidRPr="00A372F1">
        <w:rPr>
          <w:rFonts w:ascii="Times New Roman" w:hAnsi="Times New Roman" w:cs="Times New Roman"/>
        </w:rPr>
        <w:t>pouze</w:t>
      </w:r>
      <w:proofErr w:type="spellEnd"/>
      <w:proofErr w:type="gram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ústředím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akčního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výzkumu</w:t>
      </w:r>
      <w:proofErr w:type="spellEnd"/>
      <w:r w:rsidR="00397B5B" w:rsidRPr="00A372F1">
        <w:rPr>
          <w:rFonts w:ascii="Times New Roman" w:hAnsi="Times New Roman" w:cs="Times New Roman"/>
        </w:rPr>
        <w:t xml:space="preserve">, </w:t>
      </w:r>
      <w:proofErr w:type="spellStart"/>
      <w:r w:rsidR="00397B5B" w:rsidRPr="00A372F1">
        <w:rPr>
          <w:rFonts w:ascii="Times New Roman" w:hAnsi="Times New Roman" w:cs="Times New Roman"/>
        </w:rPr>
        <w:t>které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také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rozhodne</w:t>
      </w:r>
      <w:proofErr w:type="spellEnd"/>
      <w:r w:rsidR="00397B5B" w:rsidRPr="00A372F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97B5B" w:rsidRPr="00A372F1">
        <w:rPr>
          <w:rFonts w:ascii="Times New Roman" w:hAnsi="Times New Roman" w:cs="Times New Roman"/>
        </w:rPr>
        <w:t>zdali</w:t>
      </w:r>
      <w:proofErr w:type="spellEnd"/>
      <w:proofErr w:type="gram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budou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předmětem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následné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intervence</w:t>
      </w:r>
      <w:proofErr w:type="spellEnd"/>
      <w:r w:rsidR="00397B5B" w:rsidRPr="00A372F1">
        <w:rPr>
          <w:rFonts w:ascii="Times New Roman" w:hAnsi="Times New Roman" w:cs="Times New Roman"/>
        </w:rPr>
        <w:t xml:space="preserve">, </w:t>
      </w:r>
      <w:proofErr w:type="spellStart"/>
      <w:r w:rsidR="00397B5B" w:rsidRPr="00A372F1">
        <w:rPr>
          <w:rFonts w:ascii="Times New Roman" w:hAnsi="Times New Roman" w:cs="Times New Roman"/>
        </w:rPr>
        <w:t>která</w:t>
      </w:r>
      <w:proofErr w:type="spellEnd"/>
      <w:r w:rsidR="00397B5B" w:rsidRPr="00A372F1">
        <w:rPr>
          <w:rFonts w:ascii="Times New Roman" w:hAnsi="Times New Roman" w:cs="Times New Roman"/>
        </w:rPr>
        <w:t xml:space="preserve"> by </w:t>
      </w:r>
      <w:proofErr w:type="spellStart"/>
      <w:r w:rsidR="00397B5B" w:rsidRPr="00A372F1">
        <w:rPr>
          <w:rFonts w:ascii="Times New Roman" w:hAnsi="Times New Roman" w:cs="Times New Roman"/>
        </w:rPr>
        <w:t>měla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optimalizovat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situaci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výuky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uměleckých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předmětů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na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sledovaných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školách</w:t>
      </w:r>
      <w:proofErr w:type="spellEnd"/>
      <w:r w:rsidR="00397B5B" w:rsidRPr="00A372F1">
        <w:rPr>
          <w:rFonts w:ascii="Times New Roman" w:hAnsi="Times New Roman" w:cs="Times New Roman"/>
        </w:rPr>
        <w:t xml:space="preserve"> v </w:t>
      </w:r>
      <w:proofErr w:type="spellStart"/>
      <w:r w:rsidR="00397B5B" w:rsidRPr="00A372F1">
        <w:rPr>
          <w:rFonts w:ascii="Times New Roman" w:hAnsi="Times New Roman" w:cs="Times New Roman"/>
        </w:rPr>
        <w:t>kontextu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inkluze</w:t>
      </w:r>
      <w:proofErr w:type="spellEnd"/>
      <w:r w:rsidR="00397B5B" w:rsidRPr="00A372F1">
        <w:rPr>
          <w:rFonts w:ascii="Times New Roman" w:hAnsi="Times New Roman" w:cs="Times New Roman"/>
        </w:rPr>
        <w:t xml:space="preserve"> </w:t>
      </w:r>
      <w:proofErr w:type="spellStart"/>
      <w:r w:rsidR="00397B5B" w:rsidRPr="00A372F1">
        <w:rPr>
          <w:rFonts w:ascii="Times New Roman" w:hAnsi="Times New Roman" w:cs="Times New Roman"/>
        </w:rPr>
        <w:t>žáků</w:t>
      </w:r>
      <w:proofErr w:type="spellEnd"/>
      <w:r w:rsidR="00397B5B" w:rsidRPr="00A372F1">
        <w:rPr>
          <w:rFonts w:ascii="Times New Roman" w:hAnsi="Times New Roman" w:cs="Times New Roman"/>
        </w:rPr>
        <w:t xml:space="preserve"> se SVP.</w:t>
      </w:r>
    </w:p>
    <w:p w:rsidR="00AE5E65" w:rsidRDefault="00625838" w:rsidP="00821C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proofErr w:type="spellStart"/>
      <w:r>
        <w:rPr>
          <w:rFonts w:ascii="Times New Roman" w:hAnsi="Times New Roman" w:cs="Times New Roman"/>
        </w:rPr>
        <w:t>další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fázi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akčního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výzkumu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provede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analýza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výsledků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této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bázi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navrženy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úpravy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vzdělávacích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obsahů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didaktických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metod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forem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prostředků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artefiletik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širším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slova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smyslu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včetně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expresivněterapeutických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postupů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Dále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navržena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pilotně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ověřena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efektivita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výše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uvedených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vací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inkluzivní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výuce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múzických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disciplín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 w:rsidR="00397B5B" w:rsidRPr="00A372F1">
        <w:rPr>
          <w:rFonts w:ascii="Times New Roman" w:hAnsi="Times New Roman" w:cs="Times New Roman"/>
        </w:rPr>
        <w:t xml:space="preserve"> </w:t>
      </w:r>
      <w:r w:rsidR="00AE5E65" w:rsidRPr="00A372F1">
        <w:rPr>
          <w:rFonts w:ascii="Times New Roman" w:hAnsi="Times New Roman" w:cs="Times New Roman"/>
        </w:rPr>
        <w:t xml:space="preserve"> </w:t>
      </w:r>
    </w:p>
    <w:p w:rsidR="00625838" w:rsidRPr="00A372F1" w:rsidRDefault="00625838" w:rsidP="00821C62">
      <w:pPr>
        <w:jc w:val="both"/>
        <w:rPr>
          <w:rFonts w:ascii="Times New Roman" w:hAnsi="Times New Roman" w:cs="Times New Roman"/>
        </w:rPr>
      </w:pPr>
    </w:p>
    <w:p w:rsidR="00AE5E65" w:rsidRDefault="00480710" w:rsidP="00821C62">
      <w:pPr>
        <w:jc w:val="both"/>
        <w:rPr>
          <w:rFonts w:ascii="Times New Roman" w:hAnsi="Times New Roman" w:cs="Times New Roman"/>
        </w:rPr>
      </w:pPr>
      <w:r w:rsidRPr="00A372F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BF03C6">
        <w:rPr>
          <w:rFonts w:ascii="Times New Roman" w:hAnsi="Times New Roman" w:cs="Times New Roman"/>
        </w:rPr>
        <w:t xml:space="preserve">       </w:t>
      </w:r>
      <w:r w:rsidRPr="00A372F1">
        <w:rPr>
          <w:rFonts w:ascii="Times New Roman" w:hAnsi="Times New Roman" w:cs="Times New Roman"/>
        </w:rPr>
        <w:t>Mgr. Pavel Svoboda, Ph.D.</w:t>
      </w:r>
      <w:r w:rsidR="00BF03C6">
        <w:rPr>
          <w:rFonts w:ascii="Times New Roman" w:hAnsi="Times New Roman" w:cs="Times New Roman"/>
        </w:rPr>
        <w:t xml:space="preserve"> </w:t>
      </w:r>
    </w:p>
    <w:p w:rsidR="00BF03C6" w:rsidRPr="00A372F1" w:rsidRDefault="00BF03C6" w:rsidP="00821C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22.11.2018 Olomouc</w:t>
      </w:r>
    </w:p>
    <w:sectPr w:rsidR="00BF03C6" w:rsidRPr="00A372F1" w:rsidSect="009E5D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0D3E"/>
    <w:multiLevelType w:val="multilevel"/>
    <w:tmpl w:val="84FE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F32A18"/>
    <w:multiLevelType w:val="hybridMultilevel"/>
    <w:tmpl w:val="3AC867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63C21"/>
    <w:multiLevelType w:val="multilevel"/>
    <w:tmpl w:val="059C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776A"/>
    <w:rsid w:val="00102D13"/>
    <w:rsid w:val="001A5141"/>
    <w:rsid w:val="00216E7F"/>
    <w:rsid w:val="00397B5B"/>
    <w:rsid w:val="003E602F"/>
    <w:rsid w:val="00480710"/>
    <w:rsid w:val="0056378D"/>
    <w:rsid w:val="00625838"/>
    <w:rsid w:val="0069790C"/>
    <w:rsid w:val="0070776A"/>
    <w:rsid w:val="007E7616"/>
    <w:rsid w:val="0081742A"/>
    <w:rsid w:val="00821C62"/>
    <w:rsid w:val="008B4FDA"/>
    <w:rsid w:val="008E1B89"/>
    <w:rsid w:val="009423C1"/>
    <w:rsid w:val="009E5D7B"/>
    <w:rsid w:val="00A372F1"/>
    <w:rsid w:val="00AC47DB"/>
    <w:rsid w:val="00AE5E65"/>
    <w:rsid w:val="00BF03C6"/>
    <w:rsid w:val="00CD2E28"/>
    <w:rsid w:val="00CF0017"/>
    <w:rsid w:val="00D35299"/>
    <w:rsid w:val="00D50BE2"/>
    <w:rsid w:val="00D6119F"/>
    <w:rsid w:val="00E10659"/>
    <w:rsid w:val="00E65059"/>
    <w:rsid w:val="00E903F1"/>
    <w:rsid w:val="00EC5883"/>
    <w:rsid w:val="00F709A1"/>
    <w:rsid w:val="00FF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19F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E7F"/>
    <w:pPr>
      <w:ind w:left="720"/>
      <w:contextualSpacing/>
    </w:pPr>
    <w:rPr>
      <w:lang w:val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F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F0ED5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unhideWhenUsed/>
    <w:rsid w:val="0062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E7F"/>
    <w:pPr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Pavel</dc:creator>
  <cp:lastModifiedBy>Svoboda Pavel</cp:lastModifiedBy>
  <cp:revision>17</cp:revision>
  <cp:lastPrinted>2018-11-19T17:42:00Z</cp:lastPrinted>
  <dcterms:created xsi:type="dcterms:W3CDTF">2018-11-19T10:15:00Z</dcterms:created>
  <dcterms:modified xsi:type="dcterms:W3CDTF">2018-11-22T09:13:00Z</dcterms:modified>
</cp:coreProperties>
</file>